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AC" w:rsidRPr="00663EA8" w:rsidRDefault="00D905AC" w:rsidP="00E0788A">
      <w:pPr>
        <w:tabs>
          <w:tab w:val="left" w:pos="1260"/>
        </w:tabs>
        <w:jc w:val="center"/>
        <w:rPr>
          <w:b/>
          <w:sz w:val="28"/>
          <w:szCs w:val="28"/>
          <w:u w:val="single"/>
        </w:rPr>
      </w:pPr>
      <w:r w:rsidRPr="00663EA8">
        <w:rPr>
          <w:b/>
          <w:sz w:val="28"/>
          <w:szCs w:val="28"/>
          <w:u w:val="single"/>
        </w:rPr>
        <w:t xml:space="preserve">Часть </w:t>
      </w:r>
      <w:r w:rsidRPr="00663EA8">
        <w:rPr>
          <w:b/>
          <w:sz w:val="28"/>
          <w:szCs w:val="28"/>
          <w:u w:val="single"/>
          <w:lang w:val="en-US"/>
        </w:rPr>
        <w:t>V</w:t>
      </w:r>
      <w:r w:rsidRPr="00663EA8">
        <w:rPr>
          <w:b/>
          <w:sz w:val="28"/>
          <w:szCs w:val="28"/>
          <w:u w:val="single"/>
        </w:rPr>
        <w:t>. СОХРАНЕНИЕ И УКРЕПЛЕНИЕ ЗДОРОВЬЯ ШКОЛЬНИКОВ</w:t>
      </w:r>
    </w:p>
    <w:p w:rsidR="00D905AC" w:rsidRPr="00663EA8" w:rsidRDefault="00D905AC" w:rsidP="00183100">
      <w:pPr>
        <w:tabs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D905AC" w:rsidRPr="00663EA8" w:rsidRDefault="00D905AC" w:rsidP="00183100">
      <w:pPr>
        <w:numPr>
          <w:ilvl w:val="0"/>
          <w:numId w:val="1"/>
        </w:numPr>
        <w:tabs>
          <w:tab w:val="num" w:pos="0"/>
          <w:tab w:val="left" w:pos="126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663EA8">
        <w:rPr>
          <w:b/>
          <w:sz w:val="28"/>
          <w:szCs w:val="28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</w:t>
      </w:r>
      <w:r w:rsidR="00AF48FF" w:rsidRPr="00663EA8">
        <w:rPr>
          <w:b/>
          <w:sz w:val="28"/>
          <w:szCs w:val="28"/>
        </w:rPr>
        <w:t>5</w:t>
      </w:r>
      <w:r w:rsidRPr="00663EA8">
        <w:rPr>
          <w:b/>
          <w:sz w:val="28"/>
          <w:szCs w:val="28"/>
        </w:rPr>
        <w:t xml:space="preserve"> году</w:t>
      </w: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261"/>
        <w:gridCol w:w="3162"/>
        <w:gridCol w:w="5075"/>
        <w:gridCol w:w="2632"/>
      </w:tblGrid>
      <w:tr w:rsidR="00E0788A" w:rsidRPr="00E0788A" w:rsidTr="008A6EB7">
        <w:trPr>
          <w:tblHeader/>
        </w:trPr>
        <w:tc>
          <w:tcPr>
            <w:tcW w:w="656" w:type="dxa"/>
          </w:tcPr>
          <w:p w:rsidR="00E0788A" w:rsidRPr="00E0788A" w:rsidRDefault="00E0788A" w:rsidP="00E0788A">
            <w:pPr>
              <w:tabs>
                <w:tab w:val="num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0788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E0788A" w:rsidRPr="00E0788A" w:rsidRDefault="00E0788A" w:rsidP="00E0788A">
            <w:pPr>
              <w:shd w:val="clear" w:color="auto" w:fill="FFFFFF"/>
              <w:ind w:left="670"/>
              <w:jc w:val="center"/>
              <w:rPr>
                <w:i/>
                <w:sz w:val="24"/>
                <w:szCs w:val="24"/>
              </w:rPr>
            </w:pPr>
            <w:r w:rsidRPr="00E0788A">
              <w:rPr>
                <w:b/>
                <w:bCs/>
                <w:i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62" w:type="dxa"/>
          </w:tcPr>
          <w:p w:rsidR="00E0788A" w:rsidRPr="00E0788A" w:rsidRDefault="00E0788A" w:rsidP="00E0788A">
            <w:pPr>
              <w:shd w:val="clear" w:color="auto" w:fill="FFFFFF"/>
              <w:ind w:left="22" w:right="137"/>
              <w:jc w:val="center"/>
              <w:rPr>
                <w:i/>
                <w:sz w:val="24"/>
                <w:szCs w:val="24"/>
              </w:rPr>
            </w:pPr>
            <w:r w:rsidRPr="00E0788A">
              <w:rPr>
                <w:b/>
                <w:bCs/>
                <w:i/>
                <w:color w:val="000000"/>
                <w:sz w:val="24"/>
                <w:szCs w:val="24"/>
              </w:rPr>
              <w:t>Запланированный результат на 2015 год</w:t>
            </w:r>
          </w:p>
        </w:tc>
        <w:tc>
          <w:tcPr>
            <w:tcW w:w="5075" w:type="dxa"/>
          </w:tcPr>
          <w:p w:rsidR="00E0788A" w:rsidRPr="00E0788A" w:rsidRDefault="00E0788A" w:rsidP="00E0788A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0788A">
              <w:rPr>
                <w:b/>
                <w:bCs/>
                <w:i/>
                <w:color w:val="000000"/>
                <w:sz w:val="24"/>
                <w:szCs w:val="24"/>
              </w:rPr>
              <w:t xml:space="preserve">Показатели выполнения </w:t>
            </w:r>
          </w:p>
          <w:p w:rsidR="00E0788A" w:rsidRDefault="00E0788A" w:rsidP="00E0788A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0788A">
              <w:rPr>
                <w:b/>
                <w:bCs/>
                <w:i/>
                <w:color w:val="000000"/>
                <w:sz w:val="24"/>
                <w:szCs w:val="24"/>
              </w:rPr>
              <w:t>(результат реализации мероприятия</w:t>
            </w:r>
          </w:p>
          <w:p w:rsidR="00E0788A" w:rsidRPr="00E0788A" w:rsidRDefault="00E0788A" w:rsidP="00E0788A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E0788A">
              <w:rPr>
                <w:b/>
                <w:bCs/>
                <w:i/>
                <w:color w:val="000000"/>
                <w:sz w:val="24"/>
                <w:szCs w:val="24"/>
              </w:rPr>
              <w:t xml:space="preserve"> за 2015 год)</w:t>
            </w:r>
          </w:p>
        </w:tc>
        <w:tc>
          <w:tcPr>
            <w:tcW w:w="2632" w:type="dxa"/>
          </w:tcPr>
          <w:p w:rsidR="00E0788A" w:rsidRPr="00E0788A" w:rsidRDefault="00E0788A" w:rsidP="00E0788A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E0788A">
              <w:rPr>
                <w:b/>
                <w:bCs/>
                <w:i/>
                <w:color w:val="000000"/>
                <w:sz w:val="24"/>
                <w:szCs w:val="24"/>
              </w:rPr>
              <w:t>Задачи на 2016 год</w:t>
            </w:r>
          </w:p>
        </w:tc>
      </w:tr>
      <w:tr w:rsidR="00E0788A" w:rsidRPr="00E0788A" w:rsidTr="00E0788A">
        <w:tc>
          <w:tcPr>
            <w:tcW w:w="14786" w:type="dxa"/>
            <w:gridSpan w:val="5"/>
          </w:tcPr>
          <w:p w:rsidR="00E0788A" w:rsidRPr="00E0788A" w:rsidRDefault="00E0788A" w:rsidP="00E0788A">
            <w:pPr>
              <w:rPr>
                <w:b/>
                <w:sz w:val="24"/>
                <w:szCs w:val="24"/>
              </w:rPr>
            </w:pPr>
            <w:r w:rsidRPr="00E0788A">
              <w:rPr>
                <w:b/>
                <w:sz w:val="24"/>
                <w:szCs w:val="24"/>
              </w:rPr>
              <w:t xml:space="preserve">Направление </w:t>
            </w:r>
            <w:r w:rsidRPr="00E0788A">
              <w:rPr>
                <w:b/>
                <w:sz w:val="24"/>
                <w:szCs w:val="24"/>
                <w:lang w:val="en-US"/>
              </w:rPr>
              <w:t>V</w:t>
            </w:r>
            <w:r w:rsidRPr="00E0788A">
              <w:rPr>
                <w:b/>
                <w:sz w:val="24"/>
                <w:szCs w:val="24"/>
              </w:rPr>
              <w:t>. Сохранение и укрепление здоровья школьников</w:t>
            </w:r>
          </w:p>
        </w:tc>
      </w:tr>
      <w:tr w:rsidR="00E0788A" w:rsidRPr="00E0788A" w:rsidTr="008A6EB7">
        <w:tc>
          <w:tcPr>
            <w:tcW w:w="656" w:type="dxa"/>
          </w:tcPr>
          <w:p w:rsidR="00E0788A" w:rsidRPr="00E0788A" w:rsidRDefault="00E0788A" w:rsidP="00E0788A">
            <w:pPr>
              <w:ind w:left="140"/>
              <w:rPr>
                <w:b/>
                <w:sz w:val="24"/>
                <w:szCs w:val="24"/>
              </w:rPr>
            </w:pPr>
            <w:r w:rsidRPr="00E0788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4130" w:type="dxa"/>
            <w:gridSpan w:val="4"/>
          </w:tcPr>
          <w:p w:rsidR="00E0788A" w:rsidRPr="00E0788A" w:rsidRDefault="00E0788A" w:rsidP="00E0788A">
            <w:pPr>
              <w:ind w:left="-57" w:right="-57"/>
              <w:rPr>
                <w:b/>
                <w:sz w:val="24"/>
                <w:szCs w:val="24"/>
              </w:rPr>
            </w:pPr>
            <w:r w:rsidRPr="00E0788A">
              <w:rPr>
                <w:b/>
                <w:sz w:val="24"/>
                <w:szCs w:val="24"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культуры:</w:t>
            </w:r>
          </w:p>
        </w:tc>
      </w:tr>
      <w:tr w:rsidR="00E0788A" w:rsidRPr="00E0788A" w:rsidTr="00A352C8">
        <w:trPr>
          <w:trHeight w:val="277"/>
        </w:trPr>
        <w:tc>
          <w:tcPr>
            <w:tcW w:w="656" w:type="dxa"/>
          </w:tcPr>
          <w:p w:rsidR="00E0788A" w:rsidRPr="00E0788A" w:rsidRDefault="00E0788A" w:rsidP="00E0788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) </w:t>
            </w:r>
            <w:r w:rsidRPr="00E0788A">
              <w:rPr>
                <w:sz w:val="24"/>
                <w:szCs w:val="24"/>
              </w:rPr>
              <w:t>обеспечение эффективной организации отдыха и оздо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ровления обучающихся в об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щеобразовательных учрежде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ниях</w:t>
            </w:r>
          </w:p>
        </w:tc>
        <w:tc>
          <w:tcPr>
            <w:tcW w:w="3162" w:type="dxa"/>
          </w:tcPr>
          <w:p w:rsidR="00E0788A" w:rsidRPr="007420EF" w:rsidRDefault="007420EF" w:rsidP="007420EF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максималь</w:t>
            </w:r>
            <w:r>
              <w:rPr>
                <w:sz w:val="24"/>
                <w:szCs w:val="24"/>
              </w:rPr>
              <w:softHyphen/>
              <w:t>ного охвата детей и подро</w:t>
            </w:r>
            <w:r>
              <w:rPr>
                <w:sz w:val="24"/>
                <w:szCs w:val="24"/>
              </w:rPr>
              <w:softHyphen/>
              <w:t>стков организованным от</w:t>
            </w:r>
            <w:r>
              <w:rPr>
                <w:sz w:val="24"/>
                <w:szCs w:val="24"/>
              </w:rPr>
              <w:softHyphen/>
              <w:t>дыхом</w:t>
            </w:r>
            <w:r w:rsidR="00EC2507">
              <w:rPr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E0788A" w:rsidRPr="007420EF" w:rsidRDefault="007420EF" w:rsidP="007420EF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7420EF">
              <w:rPr>
                <w:sz w:val="24"/>
                <w:szCs w:val="24"/>
              </w:rPr>
              <w:t xml:space="preserve">В период летней оздоровительной кампании </w:t>
            </w:r>
            <w:r>
              <w:rPr>
                <w:sz w:val="24"/>
                <w:szCs w:val="24"/>
              </w:rPr>
              <w:t>организованным</w:t>
            </w:r>
            <w:r w:rsidRPr="007420EF">
              <w:rPr>
                <w:sz w:val="24"/>
                <w:szCs w:val="24"/>
              </w:rPr>
              <w:t xml:space="preserve"> отдых</w:t>
            </w:r>
            <w:r>
              <w:rPr>
                <w:sz w:val="24"/>
                <w:szCs w:val="24"/>
              </w:rPr>
              <w:t>ом</w:t>
            </w:r>
            <w:r w:rsidRPr="007420EF">
              <w:rPr>
                <w:sz w:val="24"/>
                <w:szCs w:val="24"/>
              </w:rPr>
              <w:t>, оздоровлени</w:t>
            </w:r>
            <w:r>
              <w:rPr>
                <w:sz w:val="24"/>
                <w:szCs w:val="24"/>
              </w:rPr>
              <w:t>ем</w:t>
            </w:r>
            <w:r w:rsidRPr="007420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различными формами</w:t>
            </w:r>
            <w:r w:rsidRPr="007420EF">
              <w:rPr>
                <w:sz w:val="24"/>
                <w:szCs w:val="24"/>
              </w:rPr>
              <w:t xml:space="preserve"> занятости было охвачено 53425</w:t>
            </w:r>
            <w:r>
              <w:rPr>
                <w:sz w:val="24"/>
                <w:szCs w:val="24"/>
              </w:rPr>
              <w:t xml:space="preserve"> детей и подростков</w:t>
            </w:r>
            <w:r w:rsidR="00EC2507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7420EF" w:rsidRPr="00EC2507" w:rsidRDefault="00EC2507" w:rsidP="007420EF">
            <w:pPr>
              <w:numPr>
                <w:ilvl w:val="0"/>
                <w:numId w:val="4"/>
              </w:numPr>
              <w:tabs>
                <w:tab w:val="left" w:pos="230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C2507">
              <w:rPr>
                <w:sz w:val="24"/>
                <w:szCs w:val="24"/>
              </w:rPr>
              <w:t>Р</w:t>
            </w:r>
            <w:r w:rsidR="007420EF" w:rsidRPr="00EC2507">
              <w:rPr>
                <w:sz w:val="24"/>
                <w:szCs w:val="24"/>
              </w:rPr>
              <w:t>азвивать имею</w:t>
            </w:r>
            <w:r w:rsidR="00B36073">
              <w:rPr>
                <w:sz w:val="24"/>
                <w:szCs w:val="24"/>
              </w:rPr>
              <w:softHyphen/>
            </w:r>
            <w:r w:rsidR="007420EF" w:rsidRPr="00EC2507">
              <w:rPr>
                <w:sz w:val="24"/>
                <w:szCs w:val="24"/>
              </w:rPr>
              <w:t>щуюся сеть детских оздорови</w:t>
            </w:r>
            <w:r w:rsidR="007420EF" w:rsidRPr="00EC2507">
              <w:rPr>
                <w:sz w:val="24"/>
                <w:szCs w:val="24"/>
              </w:rPr>
              <w:softHyphen/>
              <w:t>тельных уч</w:t>
            </w:r>
            <w:r w:rsidR="00B36073">
              <w:rPr>
                <w:sz w:val="24"/>
                <w:szCs w:val="24"/>
              </w:rPr>
              <w:softHyphen/>
            </w:r>
            <w:r w:rsidR="007420EF" w:rsidRPr="00EC2507">
              <w:rPr>
                <w:sz w:val="24"/>
                <w:szCs w:val="24"/>
              </w:rPr>
              <w:t xml:space="preserve">реждений; </w:t>
            </w:r>
          </w:p>
          <w:p w:rsidR="007420EF" w:rsidRPr="00EC2507" w:rsidRDefault="00EC2507" w:rsidP="007420EF">
            <w:pPr>
              <w:numPr>
                <w:ilvl w:val="0"/>
                <w:numId w:val="4"/>
              </w:numPr>
              <w:tabs>
                <w:tab w:val="left" w:pos="230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C2507">
              <w:rPr>
                <w:sz w:val="24"/>
                <w:szCs w:val="24"/>
              </w:rPr>
              <w:t>О</w:t>
            </w:r>
            <w:r w:rsidR="007420EF" w:rsidRPr="00EC2507">
              <w:rPr>
                <w:sz w:val="24"/>
                <w:szCs w:val="24"/>
              </w:rPr>
              <w:t>беспечить макси</w:t>
            </w:r>
            <w:r w:rsidR="00B36073">
              <w:rPr>
                <w:sz w:val="24"/>
                <w:szCs w:val="24"/>
              </w:rPr>
              <w:softHyphen/>
            </w:r>
            <w:r w:rsidR="007420EF" w:rsidRPr="00EC2507">
              <w:rPr>
                <w:sz w:val="24"/>
                <w:szCs w:val="24"/>
              </w:rPr>
              <w:t>маль</w:t>
            </w:r>
            <w:r w:rsidR="007420EF" w:rsidRPr="00EC2507">
              <w:rPr>
                <w:sz w:val="24"/>
                <w:szCs w:val="24"/>
              </w:rPr>
              <w:softHyphen/>
              <w:t>ный охват детей и подрост</w:t>
            </w:r>
            <w:r w:rsidR="007420EF" w:rsidRPr="00EC2507">
              <w:rPr>
                <w:sz w:val="24"/>
                <w:szCs w:val="24"/>
              </w:rPr>
              <w:softHyphen/>
              <w:t>ков организо</w:t>
            </w:r>
            <w:r w:rsidR="00B36073">
              <w:rPr>
                <w:sz w:val="24"/>
                <w:szCs w:val="24"/>
              </w:rPr>
              <w:softHyphen/>
            </w:r>
            <w:r w:rsidR="007420EF" w:rsidRPr="00EC2507">
              <w:rPr>
                <w:sz w:val="24"/>
                <w:szCs w:val="24"/>
              </w:rPr>
              <w:t>ванными фор</w:t>
            </w:r>
            <w:r w:rsidR="007420EF" w:rsidRPr="00EC2507">
              <w:rPr>
                <w:sz w:val="24"/>
                <w:szCs w:val="24"/>
              </w:rPr>
              <w:softHyphen/>
              <w:t xml:space="preserve">мами отдыха; </w:t>
            </w:r>
          </w:p>
          <w:p w:rsidR="007420EF" w:rsidRPr="00EC2507" w:rsidRDefault="00EC2507" w:rsidP="007420EF">
            <w:pPr>
              <w:numPr>
                <w:ilvl w:val="0"/>
                <w:numId w:val="4"/>
              </w:numPr>
              <w:tabs>
                <w:tab w:val="left" w:pos="230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C2507">
              <w:rPr>
                <w:sz w:val="24"/>
                <w:szCs w:val="24"/>
              </w:rPr>
              <w:t>О</w:t>
            </w:r>
            <w:r w:rsidR="007420EF" w:rsidRPr="00EC2507">
              <w:rPr>
                <w:sz w:val="24"/>
                <w:szCs w:val="24"/>
              </w:rPr>
              <w:t>беспечить ком</w:t>
            </w:r>
            <w:r w:rsidR="00A352C8">
              <w:rPr>
                <w:sz w:val="24"/>
                <w:szCs w:val="24"/>
              </w:rPr>
              <w:softHyphen/>
            </w:r>
            <w:r w:rsidR="007420EF" w:rsidRPr="00EC2507">
              <w:rPr>
                <w:sz w:val="24"/>
                <w:szCs w:val="24"/>
              </w:rPr>
              <w:t>плексную безопас</w:t>
            </w:r>
            <w:r w:rsidR="00A352C8">
              <w:rPr>
                <w:sz w:val="24"/>
                <w:szCs w:val="24"/>
              </w:rPr>
              <w:softHyphen/>
            </w:r>
            <w:r w:rsidR="007420EF" w:rsidRPr="00EC2507">
              <w:rPr>
                <w:sz w:val="24"/>
                <w:szCs w:val="24"/>
              </w:rPr>
              <w:t>ность пребывания школьников в оздоро</w:t>
            </w:r>
            <w:r w:rsidR="00A352C8">
              <w:rPr>
                <w:sz w:val="24"/>
                <w:szCs w:val="24"/>
              </w:rPr>
              <w:softHyphen/>
            </w:r>
            <w:r w:rsidR="007420EF" w:rsidRPr="00EC2507">
              <w:rPr>
                <w:sz w:val="24"/>
                <w:szCs w:val="24"/>
              </w:rPr>
              <w:t>ви</w:t>
            </w:r>
            <w:r w:rsidR="007420EF" w:rsidRPr="00EC2507">
              <w:rPr>
                <w:sz w:val="24"/>
                <w:szCs w:val="24"/>
              </w:rPr>
              <w:softHyphen/>
              <w:t>тельных учрежде</w:t>
            </w:r>
            <w:r w:rsidR="00A352C8">
              <w:rPr>
                <w:sz w:val="24"/>
                <w:szCs w:val="24"/>
              </w:rPr>
              <w:softHyphen/>
            </w:r>
            <w:r w:rsidR="007420EF" w:rsidRPr="00EC2507">
              <w:rPr>
                <w:sz w:val="24"/>
                <w:szCs w:val="24"/>
              </w:rPr>
              <w:t>ниях;</w:t>
            </w:r>
          </w:p>
          <w:p w:rsidR="00E0788A" w:rsidRPr="00EC2507" w:rsidRDefault="00EC2507" w:rsidP="00EC2507">
            <w:pPr>
              <w:numPr>
                <w:ilvl w:val="0"/>
                <w:numId w:val="4"/>
              </w:numPr>
              <w:tabs>
                <w:tab w:val="left" w:pos="230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C2507">
              <w:rPr>
                <w:sz w:val="24"/>
                <w:szCs w:val="24"/>
              </w:rPr>
              <w:t>С</w:t>
            </w:r>
            <w:r w:rsidR="007420EF" w:rsidRPr="00EC2507">
              <w:rPr>
                <w:sz w:val="24"/>
                <w:szCs w:val="24"/>
              </w:rPr>
              <w:t>оздать комфорт</w:t>
            </w:r>
            <w:r w:rsidR="00A352C8">
              <w:rPr>
                <w:sz w:val="24"/>
                <w:szCs w:val="24"/>
              </w:rPr>
              <w:softHyphen/>
            </w:r>
            <w:r w:rsidR="007420EF" w:rsidRPr="00EC2507">
              <w:rPr>
                <w:sz w:val="24"/>
                <w:szCs w:val="24"/>
              </w:rPr>
              <w:t>ный, содержательный отдых де</w:t>
            </w:r>
            <w:r w:rsidR="007420EF" w:rsidRPr="00EC2507">
              <w:rPr>
                <w:sz w:val="24"/>
                <w:szCs w:val="24"/>
              </w:rPr>
              <w:softHyphen/>
              <w:t>тей и подро</w:t>
            </w:r>
            <w:r w:rsidR="00A352C8">
              <w:rPr>
                <w:sz w:val="24"/>
                <w:szCs w:val="24"/>
              </w:rPr>
              <w:softHyphen/>
            </w:r>
            <w:r w:rsidR="007420EF" w:rsidRPr="00EC2507">
              <w:rPr>
                <w:sz w:val="24"/>
                <w:szCs w:val="24"/>
              </w:rPr>
              <w:t>стков в детских оздо</w:t>
            </w:r>
            <w:r w:rsidR="00A352C8">
              <w:rPr>
                <w:sz w:val="24"/>
                <w:szCs w:val="24"/>
              </w:rPr>
              <w:softHyphen/>
            </w:r>
            <w:r w:rsidR="007420EF" w:rsidRPr="00EC2507">
              <w:rPr>
                <w:sz w:val="24"/>
                <w:szCs w:val="24"/>
              </w:rPr>
              <w:t>ровительных учрежде</w:t>
            </w:r>
            <w:r w:rsidR="007420EF" w:rsidRPr="00EC2507">
              <w:rPr>
                <w:sz w:val="24"/>
                <w:szCs w:val="24"/>
              </w:rPr>
              <w:softHyphen/>
              <w:t>ниях</w:t>
            </w:r>
          </w:p>
        </w:tc>
      </w:tr>
      <w:tr w:rsidR="00E0788A" w:rsidRPr="00E0788A" w:rsidTr="008A6EB7">
        <w:trPr>
          <w:trHeight w:val="1212"/>
        </w:trPr>
        <w:tc>
          <w:tcPr>
            <w:tcW w:w="656" w:type="dxa"/>
          </w:tcPr>
          <w:p w:rsidR="00E0788A" w:rsidRPr="00E0788A" w:rsidRDefault="00E0788A" w:rsidP="00E0788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б) апробация паспорта здоро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вья школьника вобщеобразо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вательных учреждениях</w:t>
            </w:r>
          </w:p>
        </w:tc>
        <w:tc>
          <w:tcPr>
            <w:tcW w:w="3162" w:type="dxa"/>
          </w:tcPr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E0788A" w:rsidRPr="00E0788A" w:rsidRDefault="00E0788A" w:rsidP="00E0788A">
            <w:pPr>
              <w:ind w:left="-55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E0788A" w:rsidRPr="00E0788A" w:rsidRDefault="00E0788A" w:rsidP="00E0788A">
            <w:pPr>
              <w:ind w:left="-55"/>
              <w:jc w:val="both"/>
              <w:rPr>
                <w:sz w:val="24"/>
                <w:szCs w:val="24"/>
              </w:rPr>
            </w:pPr>
          </w:p>
        </w:tc>
      </w:tr>
      <w:tr w:rsidR="00E0788A" w:rsidRPr="00E0788A" w:rsidTr="008A6EB7">
        <w:trPr>
          <w:trHeight w:val="1212"/>
        </w:trPr>
        <w:tc>
          <w:tcPr>
            <w:tcW w:w="656" w:type="dxa"/>
          </w:tcPr>
          <w:p w:rsidR="00E0788A" w:rsidRPr="00E0788A" w:rsidRDefault="00E0788A" w:rsidP="00E0788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в) создание условий для вне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дрения современных иннова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ционных технологий физиче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ского воспитания обучаю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щихся</w:t>
            </w:r>
          </w:p>
        </w:tc>
        <w:tc>
          <w:tcPr>
            <w:tcW w:w="3162" w:type="dxa"/>
          </w:tcPr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788A">
              <w:rPr>
                <w:sz w:val="24"/>
                <w:szCs w:val="24"/>
              </w:rPr>
              <w:t>продолжить оснащение со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временными спортивными тренажерами;</w:t>
            </w:r>
          </w:p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-оснастить спортивные залы5 общеобразовательных ор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ганизацийсовременными информационными техноло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гиями. 12 тренажерных за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 xml:space="preserve">лов. </w:t>
            </w:r>
          </w:p>
        </w:tc>
        <w:tc>
          <w:tcPr>
            <w:tcW w:w="5075" w:type="dxa"/>
          </w:tcPr>
          <w:p w:rsidR="00E0788A" w:rsidRPr="00E0788A" w:rsidRDefault="00E0788A" w:rsidP="00E0788A">
            <w:pPr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Реализацию физкультурно-оздоровительной деятельности в общеобразовательных органи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 xml:space="preserve">зациях города обеспечивают 109 спортивных залов, 78 спортивных площадок, 25 хоккейных корта, 8 бассейнов,12 тренажерных залов. </w:t>
            </w:r>
          </w:p>
          <w:p w:rsidR="00E0788A" w:rsidRPr="00E0788A" w:rsidRDefault="00E0788A" w:rsidP="00E0788A">
            <w:pPr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 xml:space="preserve">Пополнилась материальная база спортивных тренажерных </w:t>
            </w:r>
            <w:r>
              <w:rPr>
                <w:sz w:val="24"/>
                <w:szCs w:val="24"/>
              </w:rPr>
              <w:t>залов, современными тренаже</w:t>
            </w:r>
            <w:r>
              <w:rPr>
                <w:sz w:val="24"/>
                <w:szCs w:val="24"/>
              </w:rPr>
              <w:softHyphen/>
              <w:t>рами</w:t>
            </w:r>
            <w:r w:rsidRPr="00E0788A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E0788A" w:rsidRPr="00E0788A" w:rsidRDefault="00E0788A" w:rsidP="00E0788A">
            <w:pPr>
              <w:ind w:left="-55"/>
              <w:jc w:val="both"/>
              <w:rPr>
                <w:sz w:val="24"/>
                <w:szCs w:val="24"/>
              </w:rPr>
            </w:pPr>
          </w:p>
        </w:tc>
      </w:tr>
      <w:tr w:rsidR="00E0788A" w:rsidRPr="00E0788A" w:rsidTr="008A6EB7">
        <w:trPr>
          <w:trHeight w:val="1212"/>
        </w:trPr>
        <w:tc>
          <w:tcPr>
            <w:tcW w:w="656" w:type="dxa"/>
          </w:tcPr>
          <w:p w:rsidR="00E0788A" w:rsidRPr="00E0788A" w:rsidRDefault="00E0788A" w:rsidP="00E0788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г) развитие конкурсного дви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жения среди общеобразова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тельных учреждений по со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хранению и укреплению здо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ровья школьников. Организа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ция проведения соревнова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 xml:space="preserve">ний, конкурсов, акций </w:t>
            </w:r>
            <w:r w:rsidRPr="00E0788A">
              <w:rPr>
                <w:sz w:val="24"/>
                <w:szCs w:val="24"/>
              </w:rPr>
              <w:br/>
              <w:t>и конференций, включая все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российские спортивные со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ревнования «Президентские состязания», всероссийские спортивные игры школьни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ков «Президентские спортив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ные игры», всероссийский конкурс на лучшее общеобра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зовательное учреждение, раз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вивающее физическую куль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lastRenderedPageBreak/>
              <w:t>туру и спорт, «Олимпиада начинается в школе», всерос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сийский конкурс психолого-педагогических программ в сфере обеспечения охраны здоровья обучающихся, фор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мирования здорового образа жизни, всероссийский кон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курс школ, содействующих укреплению здоровья, все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российскую акцию</w:t>
            </w:r>
            <w:r w:rsidR="00A352C8">
              <w:rPr>
                <w:sz w:val="24"/>
                <w:szCs w:val="24"/>
              </w:rPr>
              <w:t xml:space="preserve"> </w:t>
            </w:r>
            <w:r w:rsidRPr="00E0788A">
              <w:rPr>
                <w:sz w:val="24"/>
                <w:szCs w:val="24"/>
              </w:rPr>
              <w:t>«За здоро</w:t>
            </w:r>
            <w:r w:rsidR="00A352C8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вье и безопасность наших детей», всероссийские на</w:t>
            </w:r>
            <w:r w:rsidR="00A352C8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учно-практические конфе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ренции по проблемам сохра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нения здоровья и всероссий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скую психологическую мас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терскую «Новые технологии для «Новой школы»</w:t>
            </w:r>
          </w:p>
        </w:tc>
        <w:tc>
          <w:tcPr>
            <w:tcW w:w="3162" w:type="dxa"/>
          </w:tcPr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lastRenderedPageBreak/>
              <w:t>-Активизировать дея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 xml:space="preserve">ность общеобразовательных организаций по участию в конкурсном движении </w:t>
            </w:r>
          </w:p>
          <w:p w:rsidR="00E0788A" w:rsidRPr="00E0788A" w:rsidRDefault="00E0788A" w:rsidP="00E0788A">
            <w:pPr>
              <w:tabs>
                <w:tab w:val="num" w:pos="229"/>
              </w:tabs>
              <w:ind w:left="-55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Развитие физкультурно-оз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доровительной работы</w:t>
            </w:r>
          </w:p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в образовательных органи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зациях, увеличение охвата обучающихся, участвующих в спортивно-массовых меро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приятиях, способствующих сохранению и укреплению здоровья</w:t>
            </w:r>
          </w:p>
        </w:tc>
        <w:tc>
          <w:tcPr>
            <w:tcW w:w="5075" w:type="dxa"/>
          </w:tcPr>
          <w:p w:rsidR="00E0788A" w:rsidRPr="00E0788A" w:rsidRDefault="00E0788A" w:rsidP="00E0788A">
            <w:pPr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Календарь спортивно-оздоровительных меро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приятий выполнен на 100 %.</w:t>
            </w:r>
          </w:p>
          <w:p w:rsidR="00E0788A" w:rsidRPr="00E0788A" w:rsidRDefault="00E0788A" w:rsidP="00E0788A">
            <w:pPr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На муниципальном уровне увеличилось коли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чество участников в спортивном фестивале школьников «Президентские состязания». Приняли участие 192 команды, что на 19 ко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манд больше, чемв предыдущем году, «Прези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дентские спортивные игры» приняли участие 34 команды (2014 г. - 31 команда).</w:t>
            </w:r>
          </w:p>
          <w:p w:rsidR="00E0788A" w:rsidRPr="00E0788A" w:rsidRDefault="00E0788A" w:rsidP="00E0788A">
            <w:pPr>
              <w:pStyle w:val="a7"/>
              <w:spacing w:after="0"/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В областных соревнованиях имеются призовые места:</w:t>
            </w:r>
          </w:p>
          <w:p w:rsidR="00E0788A" w:rsidRPr="00E0788A" w:rsidRDefault="00E0788A" w:rsidP="00E0788A">
            <w:pPr>
              <w:pStyle w:val="a7"/>
              <w:spacing w:after="0"/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- «Президентские состязания» (7 классы) – 1 место школа № 56»; (4 классы) – 3 местошкола № 75.</w:t>
            </w:r>
          </w:p>
          <w:p w:rsidR="00E0788A" w:rsidRPr="00E0788A" w:rsidRDefault="00E0788A" w:rsidP="00E0788A">
            <w:pPr>
              <w:pStyle w:val="a7"/>
              <w:spacing w:after="0"/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- «Президентские спортивные игры» приняла участие вне конкурса команда гимназии № 1.</w:t>
            </w:r>
          </w:p>
          <w:p w:rsidR="00E0788A" w:rsidRPr="00E0788A" w:rsidRDefault="00E0788A" w:rsidP="00E0788A">
            <w:pPr>
              <w:pStyle w:val="a7"/>
              <w:spacing w:after="0"/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В областном смотре-конкурсе на лучшую об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lastRenderedPageBreak/>
              <w:t>щеобразовательную организацию, развиваю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щую физическую культуру и спорт «Олим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пиада начинается в школе» - 1 место (школа № 57)</w:t>
            </w:r>
            <w:r>
              <w:rPr>
                <w:sz w:val="24"/>
                <w:szCs w:val="24"/>
              </w:rPr>
              <w:t>.</w:t>
            </w:r>
          </w:p>
          <w:p w:rsidR="00E0788A" w:rsidRPr="00E0788A" w:rsidRDefault="00E0788A" w:rsidP="00E0788A">
            <w:pPr>
              <w:pStyle w:val="a7"/>
              <w:spacing w:after="0"/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В областных соревнованиях «Старты надежд -2015» - 1 место сборная команда города Орен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бург.</w:t>
            </w:r>
          </w:p>
          <w:p w:rsidR="00E0788A" w:rsidRPr="00E0788A" w:rsidRDefault="00E0788A" w:rsidP="00E0788A">
            <w:pPr>
              <w:pStyle w:val="a7"/>
              <w:spacing w:after="0"/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Начато внедрение Всероссийского физкуль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турно-спортивного комплекса «Готов к труду и обороне». В декаде ГТО, посвященной 70-ле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тию Великой Победы, приняли участие 42% общеобразовательных организаций, проведена информационная работа с родителями и школьниками. В состав областной сборной команды обучающихся</w:t>
            </w:r>
            <w:r w:rsidR="00EC2507">
              <w:rPr>
                <w:sz w:val="24"/>
                <w:szCs w:val="24"/>
              </w:rPr>
              <w:t xml:space="preserve"> </w:t>
            </w:r>
            <w:r w:rsidRPr="00E0788A">
              <w:rPr>
                <w:sz w:val="24"/>
                <w:szCs w:val="24"/>
              </w:rPr>
              <w:t>из 8 человек вошел ученик 68 школы (на Всероссийских соревно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ваниях получил «Золотой значок» комплекса ГТО).</w:t>
            </w:r>
          </w:p>
        </w:tc>
        <w:tc>
          <w:tcPr>
            <w:tcW w:w="2632" w:type="dxa"/>
          </w:tcPr>
          <w:p w:rsidR="00E0788A" w:rsidRPr="00E0788A" w:rsidRDefault="00E0788A" w:rsidP="00E0788A">
            <w:pPr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lastRenderedPageBreak/>
              <w:t xml:space="preserve">- </w:t>
            </w:r>
            <w:r w:rsidR="00605CEF">
              <w:rPr>
                <w:sz w:val="24"/>
                <w:szCs w:val="24"/>
              </w:rPr>
              <w:t>П</w:t>
            </w:r>
            <w:r w:rsidRPr="00E0788A">
              <w:rPr>
                <w:sz w:val="24"/>
                <w:szCs w:val="24"/>
              </w:rPr>
              <w:t>родолжить внедре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ние комплекса ГТО;</w:t>
            </w:r>
          </w:p>
          <w:p w:rsidR="00E0788A" w:rsidRPr="00E0788A" w:rsidRDefault="00E0788A" w:rsidP="00605CEF">
            <w:pPr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- организовать участие в конкурсных меро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приятиях области</w:t>
            </w:r>
            <w:r w:rsidR="00605CEF">
              <w:rPr>
                <w:sz w:val="24"/>
                <w:szCs w:val="24"/>
              </w:rPr>
              <w:t>.</w:t>
            </w:r>
          </w:p>
        </w:tc>
      </w:tr>
      <w:tr w:rsidR="00E0788A" w:rsidRPr="00E0788A" w:rsidTr="008A6EB7">
        <w:trPr>
          <w:trHeight w:val="1212"/>
        </w:trPr>
        <w:tc>
          <w:tcPr>
            <w:tcW w:w="656" w:type="dxa"/>
          </w:tcPr>
          <w:p w:rsidR="00E0788A" w:rsidRPr="00E0788A" w:rsidRDefault="00E0788A" w:rsidP="00E0788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д) всероссийский конкурс среди общеобразовательных учреждений по формирова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нию здорового образа жизни учащихся с учетом их возрас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тных особенностей развития и состояния здоровья</w:t>
            </w:r>
          </w:p>
        </w:tc>
        <w:tc>
          <w:tcPr>
            <w:tcW w:w="3162" w:type="dxa"/>
          </w:tcPr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Участие в конкурсном дви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жении</w:t>
            </w:r>
          </w:p>
        </w:tc>
        <w:tc>
          <w:tcPr>
            <w:tcW w:w="5075" w:type="dxa"/>
          </w:tcPr>
          <w:p w:rsidR="00E0788A" w:rsidRPr="00E0788A" w:rsidRDefault="00E0788A" w:rsidP="00E0788A">
            <w:pPr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Во всех школах поведено пропагандистко-профилактическое мероприятие «Будь здо</w:t>
            </w:r>
            <w:r w:rsidR="00B36073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ров!», в котором приняли участие более 55 тыс</w:t>
            </w:r>
            <w:r>
              <w:rPr>
                <w:sz w:val="24"/>
                <w:szCs w:val="24"/>
              </w:rPr>
              <w:t>.</w:t>
            </w:r>
            <w:r w:rsidRPr="00E0788A">
              <w:rPr>
                <w:sz w:val="24"/>
                <w:szCs w:val="24"/>
              </w:rPr>
              <w:t xml:space="preserve"> обучающихся.</w:t>
            </w:r>
          </w:p>
          <w:p w:rsidR="00E0788A" w:rsidRPr="00E0788A" w:rsidRDefault="00E0788A" w:rsidP="00E0788A">
            <w:pPr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Кроме того, активное участие школьники при</w:t>
            </w:r>
            <w:r w:rsidR="00B36073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няли в массовом забеге «Кросс нации-2015», в массовых лыжных гонках «Лыжня России-2015», в легкоатлетическом мероприятии (с элементами спортивного ориентирования) «Российский азимут- 2015»</w:t>
            </w:r>
          </w:p>
        </w:tc>
        <w:tc>
          <w:tcPr>
            <w:tcW w:w="2632" w:type="dxa"/>
          </w:tcPr>
          <w:p w:rsidR="00E0788A" w:rsidRPr="00E0788A" w:rsidRDefault="00E0788A" w:rsidP="00EC2507">
            <w:pPr>
              <w:tabs>
                <w:tab w:val="num" w:pos="0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-</w:t>
            </w:r>
            <w:r w:rsidR="00EC2507">
              <w:rPr>
                <w:sz w:val="24"/>
                <w:szCs w:val="24"/>
              </w:rPr>
              <w:t>П</w:t>
            </w:r>
            <w:r w:rsidRPr="00E0788A">
              <w:rPr>
                <w:sz w:val="24"/>
                <w:szCs w:val="24"/>
              </w:rPr>
              <w:t>родолжить проведе</w:t>
            </w:r>
            <w:r w:rsidR="00B36073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ние профилактических</w:t>
            </w:r>
            <w:r w:rsidR="00EC2507">
              <w:rPr>
                <w:sz w:val="24"/>
                <w:szCs w:val="24"/>
              </w:rPr>
              <w:t xml:space="preserve"> </w:t>
            </w:r>
            <w:r w:rsidRPr="00E0788A">
              <w:rPr>
                <w:sz w:val="24"/>
                <w:szCs w:val="24"/>
              </w:rPr>
              <w:t>массовых мероприятий</w:t>
            </w:r>
          </w:p>
        </w:tc>
      </w:tr>
      <w:tr w:rsidR="00E0788A" w:rsidRPr="00E0788A" w:rsidTr="008A6EB7">
        <w:tc>
          <w:tcPr>
            <w:tcW w:w="656" w:type="dxa"/>
            <w:vAlign w:val="center"/>
          </w:tcPr>
          <w:p w:rsidR="00E0788A" w:rsidRPr="00E0788A" w:rsidRDefault="00E0788A" w:rsidP="00E0788A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14</w:t>
            </w:r>
          </w:p>
        </w:tc>
        <w:tc>
          <w:tcPr>
            <w:tcW w:w="14130" w:type="dxa"/>
            <w:gridSpan w:val="4"/>
            <w:vAlign w:val="center"/>
          </w:tcPr>
          <w:p w:rsidR="00E0788A" w:rsidRPr="00E0788A" w:rsidRDefault="00E0788A" w:rsidP="00E0788A">
            <w:pPr>
              <w:tabs>
                <w:tab w:val="num" w:pos="22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0788A">
              <w:rPr>
                <w:b/>
                <w:color w:val="000000"/>
                <w:sz w:val="24"/>
                <w:szCs w:val="24"/>
              </w:rPr>
              <w:t>Создание условий для сохранения, укрепления здоровья обучающихся и развития физической культуры</w:t>
            </w:r>
          </w:p>
        </w:tc>
      </w:tr>
      <w:tr w:rsidR="00E0788A" w:rsidRPr="00E0788A" w:rsidTr="008A6EB7">
        <w:tc>
          <w:tcPr>
            <w:tcW w:w="656" w:type="dxa"/>
          </w:tcPr>
          <w:p w:rsidR="00E0788A" w:rsidRPr="00E0788A" w:rsidRDefault="00E0788A" w:rsidP="00E0788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а) обеспечение условий для занятия физической культу</w:t>
            </w:r>
            <w:r w:rsidR="00B36073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рой и спортом, в том числе для детей</w:t>
            </w:r>
            <w:r w:rsidR="00EC2507">
              <w:rPr>
                <w:sz w:val="24"/>
                <w:szCs w:val="24"/>
              </w:rPr>
              <w:t xml:space="preserve"> </w:t>
            </w:r>
            <w:r w:rsidRPr="00E0788A">
              <w:rPr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3162" w:type="dxa"/>
          </w:tcPr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-Отработать систему прове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дения соревнований «Пре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зидентские спортивные игры», увеличить количе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ство участников;</w:t>
            </w:r>
          </w:p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-сохранить показатель во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влеченности обучающихся общеобразовательных учре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ждений в физкультурно-спортивной деятельности на уровне 88%;</w:t>
            </w:r>
          </w:p>
          <w:p w:rsidR="00E0788A" w:rsidRPr="00E0788A" w:rsidRDefault="00E0788A" w:rsidP="00E0788A">
            <w:pPr>
              <w:numPr>
                <w:ilvl w:val="0"/>
                <w:numId w:val="4"/>
              </w:numPr>
              <w:tabs>
                <w:tab w:val="num" w:pos="229"/>
              </w:tabs>
              <w:ind w:left="-55" w:firstLine="0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увеличить охват участни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ков различных мероприятий, направленных на пропа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ганду здорового образа жизни, в общеобразователь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ных учреждениях области до 99%;</w:t>
            </w:r>
          </w:p>
          <w:p w:rsidR="00E0788A" w:rsidRPr="00E0788A" w:rsidRDefault="00E0788A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- благоустроить имеющиеся немодернизированные спор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тивные площадки в школах;</w:t>
            </w:r>
          </w:p>
          <w:p w:rsidR="00E0788A" w:rsidRPr="00E0788A" w:rsidRDefault="00E0788A" w:rsidP="00E0788A">
            <w:pPr>
              <w:tabs>
                <w:tab w:val="num" w:pos="229"/>
              </w:tabs>
              <w:ind w:left="-55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-продолжить совершенство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вание материально-техниче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ской базы спортивных залов (увеличить долю обучаю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щихся, которым обеспечена возможность пользоваться</w:t>
            </w:r>
          </w:p>
          <w:p w:rsidR="00E0788A" w:rsidRPr="00E0788A" w:rsidRDefault="00E0788A" w:rsidP="00605CEF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универсальными спортив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ными залами до 93 %)</w:t>
            </w:r>
            <w:r w:rsidR="00605CEF">
              <w:rPr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E0788A" w:rsidRPr="00E0788A" w:rsidRDefault="00E0788A" w:rsidP="00E0788A">
            <w:pPr>
              <w:ind w:left="-55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Выработана система проведения соревнований «Президентские спортивные игры», количество участников возросла на 9,7%.</w:t>
            </w:r>
          </w:p>
          <w:p w:rsidR="00E0788A" w:rsidRPr="00E0788A" w:rsidRDefault="00E0788A" w:rsidP="00E0788A">
            <w:pPr>
              <w:tabs>
                <w:tab w:val="num" w:pos="0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Показатель вовлеченности обучающихся об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щеобразовательных учреждений в физкуль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турно-спортивной деятельности на уровне со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ставил 88,2 %;</w:t>
            </w:r>
          </w:p>
          <w:p w:rsidR="00E0788A" w:rsidRPr="00E0788A" w:rsidRDefault="00E0788A" w:rsidP="00E0788A">
            <w:pPr>
              <w:tabs>
                <w:tab w:val="num" w:pos="0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Охват</w:t>
            </w:r>
            <w:r w:rsidR="00EC2507">
              <w:rPr>
                <w:sz w:val="24"/>
                <w:szCs w:val="24"/>
              </w:rPr>
              <w:t xml:space="preserve"> </w:t>
            </w:r>
            <w:r w:rsidRPr="00E0788A">
              <w:rPr>
                <w:sz w:val="24"/>
                <w:szCs w:val="24"/>
              </w:rPr>
              <w:t>участников различных мероприятий, направленных на пропаганду здорового образа жизни, в общеобразовательных организациях города составил99,3 % на школьном этапе;</w:t>
            </w:r>
          </w:p>
          <w:p w:rsidR="00E0788A" w:rsidRPr="00E0788A" w:rsidRDefault="00E0788A" w:rsidP="00E0788A">
            <w:pPr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Благоустроены</w:t>
            </w:r>
            <w:r w:rsidR="00EC2507">
              <w:rPr>
                <w:sz w:val="24"/>
                <w:szCs w:val="24"/>
              </w:rPr>
              <w:t xml:space="preserve"> </w:t>
            </w:r>
            <w:r w:rsidRPr="00E0788A">
              <w:rPr>
                <w:sz w:val="24"/>
                <w:szCs w:val="24"/>
              </w:rPr>
              <w:t xml:space="preserve">спортивные площадки школы № 56, школы № 19, лицея № 1. </w:t>
            </w:r>
          </w:p>
          <w:p w:rsidR="00E0788A" w:rsidRPr="00E0788A" w:rsidRDefault="00E0788A" w:rsidP="00605CEF">
            <w:pPr>
              <w:ind w:left="-55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Продолжено</w:t>
            </w:r>
            <w:r w:rsidR="00EC2507">
              <w:rPr>
                <w:sz w:val="24"/>
                <w:szCs w:val="24"/>
              </w:rPr>
              <w:t xml:space="preserve"> </w:t>
            </w:r>
            <w:r w:rsidRPr="00E0788A">
              <w:rPr>
                <w:sz w:val="24"/>
                <w:szCs w:val="24"/>
              </w:rPr>
              <w:t>совершенствование материально-технической базы спортивных залов, доля обу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чающихся, которым обеспечена возможность пользоваться универсальными спортивными залами составляет до 92,8 %)</w:t>
            </w:r>
          </w:p>
        </w:tc>
        <w:tc>
          <w:tcPr>
            <w:tcW w:w="2632" w:type="dxa"/>
          </w:tcPr>
          <w:p w:rsidR="00E0788A" w:rsidRPr="00E0788A" w:rsidRDefault="00E0788A" w:rsidP="00E0788A">
            <w:pPr>
              <w:shd w:val="clear" w:color="auto" w:fill="FFFFFF"/>
              <w:tabs>
                <w:tab w:val="left" w:pos="355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-Организация диффе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ренцированного препо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давания уроков физи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ческой культуры для всех категорий (со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стояния физического здоровья) обучающихся во всех школах незави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симо от наличия специ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альных медицинских групп.</w:t>
            </w:r>
          </w:p>
          <w:p w:rsidR="00E0788A" w:rsidRPr="00E0788A" w:rsidRDefault="00E0788A" w:rsidP="00E0788A">
            <w:pPr>
              <w:shd w:val="clear" w:color="auto" w:fill="FFFFFF"/>
              <w:tabs>
                <w:tab w:val="left" w:pos="355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E0788A">
              <w:rPr>
                <w:sz w:val="24"/>
                <w:szCs w:val="24"/>
              </w:rPr>
              <w:t>е допустить сниже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ния показателя вовле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ченности обучающихся общеобразовательных учреждений в физкуль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турно-спортивной дея</w:t>
            </w:r>
            <w:r w:rsidR="00605CEF"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тельности.</w:t>
            </w:r>
          </w:p>
        </w:tc>
      </w:tr>
      <w:tr w:rsidR="008A6EB7" w:rsidRPr="00E0788A" w:rsidTr="008A6EB7">
        <w:tc>
          <w:tcPr>
            <w:tcW w:w="656" w:type="dxa"/>
          </w:tcPr>
          <w:p w:rsidR="008A6EB7" w:rsidRPr="00E0788A" w:rsidRDefault="008A6EB7" w:rsidP="00E0788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A6EB7" w:rsidRPr="00E0788A" w:rsidRDefault="008A6EB7" w:rsidP="00605CEF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 xml:space="preserve">б) проведение мониторинга </w:t>
            </w:r>
            <w:r w:rsidRPr="00E0788A">
              <w:rPr>
                <w:sz w:val="24"/>
                <w:szCs w:val="24"/>
              </w:rPr>
              <w:lastRenderedPageBreak/>
              <w:t xml:space="preserve">здоровья обучающихся </w:t>
            </w:r>
            <w:r w:rsidRPr="00E0788A">
              <w:rPr>
                <w:sz w:val="24"/>
                <w:szCs w:val="24"/>
              </w:rPr>
              <w:br/>
              <w:t>и ситуации с употреблением наркотических и психоактив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ных веществ несовершенно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летними</w:t>
            </w:r>
          </w:p>
        </w:tc>
        <w:tc>
          <w:tcPr>
            <w:tcW w:w="3162" w:type="dxa"/>
          </w:tcPr>
          <w:p w:rsidR="008A6EB7" w:rsidRPr="00A352C8" w:rsidRDefault="008A6EB7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lastRenderedPageBreak/>
              <w:t>-Проведение в общеобразо</w:t>
            </w:r>
            <w:r w:rsidRPr="00A352C8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lastRenderedPageBreak/>
              <w:t>вательных организациях психолого- педагогического тестирования по методике «Цветовые метафоры» в 8-10 классах в 75 ОО.</w:t>
            </w:r>
          </w:p>
          <w:p w:rsidR="008A6EB7" w:rsidRPr="00A352C8" w:rsidRDefault="008A6EB7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-Проведение медицинских профилактических осмотров с применением экспресс- тестов на предмет раннего выявления незаконного по</w:t>
            </w:r>
            <w:r w:rsidRPr="00A352C8">
              <w:rPr>
                <w:sz w:val="24"/>
                <w:szCs w:val="24"/>
              </w:rPr>
              <w:softHyphen/>
              <w:t>требления наркотических средств и психоактивных веществ в школах среди 8-10 классов в 75 ОО.</w:t>
            </w:r>
          </w:p>
          <w:p w:rsidR="008A6EB7" w:rsidRPr="00A352C8" w:rsidRDefault="008A6EB7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Участие в профилактиче</w:t>
            </w:r>
            <w:r w:rsidRPr="00A352C8">
              <w:rPr>
                <w:sz w:val="24"/>
                <w:szCs w:val="24"/>
              </w:rPr>
              <w:softHyphen/>
              <w:t>ских мероприятиях, охват 100%, вовлечение несовер</w:t>
            </w:r>
            <w:r w:rsidRPr="00A352C8">
              <w:rPr>
                <w:sz w:val="24"/>
                <w:szCs w:val="24"/>
              </w:rPr>
              <w:softHyphen/>
              <w:t>шеннолетних, состоящих на учете в отделах комиссии ПДН.</w:t>
            </w:r>
          </w:p>
          <w:p w:rsidR="008A6EB7" w:rsidRPr="00A352C8" w:rsidRDefault="008A6EB7" w:rsidP="00605CEF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Проведение профилак</w:t>
            </w:r>
            <w:r w:rsidRPr="00A352C8">
              <w:rPr>
                <w:sz w:val="24"/>
                <w:szCs w:val="24"/>
              </w:rPr>
              <w:softHyphen/>
              <w:t>тиче</w:t>
            </w:r>
            <w:r w:rsidRPr="00A352C8">
              <w:rPr>
                <w:sz w:val="24"/>
                <w:szCs w:val="24"/>
              </w:rPr>
              <w:softHyphen/>
              <w:t>ских мероприятий (викто</w:t>
            </w:r>
            <w:r w:rsidRPr="00A352C8">
              <w:rPr>
                <w:sz w:val="24"/>
                <w:szCs w:val="24"/>
              </w:rPr>
              <w:softHyphen/>
              <w:t>рин, тренингов, тестирова</w:t>
            </w:r>
            <w:r w:rsidRPr="00A352C8">
              <w:rPr>
                <w:sz w:val="24"/>
                <w:szCs w:val="24"/>
              </w:rPr>
              <w:softHyphen/>
              <w:t>ние, анкетирование, конкур</w:t>
            </w:r>
            <w:r w:rsidRPr="00A352C8">
              <w:rPr>
                <w:sz w:val="24"/>
                <w:szCs w:val="24"/>
              </w:rPr>
              <w:softHyphen/>
              <w:t>сов рисунков, буклетов, пла</w:t>
            </w:r>
            <w:r w:rsidRPr="00A352C8">
              <w:rPr>
                <w:sz w:val="24"/>
                <w:szCs w:val="24"/>
              </w:rPr>
              <w:softHyphen/>
              <w:t>катов). Охват 100%</w:t>
            </w:r>
          </w:p>
        </w:tc>
        <w:tc>
          <w:tcPr>
            <w:tcW w:w="5075" w:type="dxa"/>
          </w:tcPr>
          <w:p w:rsidR="008A6EB7" w:rsidRPr="00A352C8" w:rsidRDefault="008A6EB7" w:rsidP="008A6EB7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lastRenderedPageBreak/>
              <w:t>- число школ, в которых было проведено тес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lastRenderedPageBreak/>
              <w:t xml:space="preserve">тирование по методике «Цветовых метафор» - 64. </w:t>
            </w:r>
          </w:p>
          <w:p w:rsidR="008A6EB7" w:rsidRPr="00A352C8" w:rsidRDefault="008A6EB7" w:rsidP="008A6EB7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число школьников, принявших участие в со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циально-психологическом тестировании – 8418 человек.</w:t>
            </w:r>
          </w:p>
          <w:p w:rsidR="008A6EB7" w:rsidRPr="00A352C8" w:rsidRDefault="008A6EB7" w:rsidP="008A6EB7">
            <w:pPr>
              <w:tabs>
                <w:tab w:val="num" w:pos="229"/>
              </w:tabs>
              <w:ind w:left="-55" w:firstLine="34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 xml:space="preserve">- число школ, в которых в 2015 году проведено медицинское тестирование составило 21. </w:t>
            </w:r>
          </w:p>
          <w:p w:rsidR="008A6EB7" w:rsidRPr="00A352C8" w:rsidRDefault="008A6EB7" w:rsidP="008A6EB7">
            <w:pPr>
              <w:tabs>
                <w:tab w:val="num" w:pos="229"/>
              </w:tabs>
              <w:ind w:left="-55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число школьников от 14 до 18, принявших участие в медицинском профилактическом осмотре -  2207.</w:t>
            </w:r>
          </w:p>
          <w:p w:rsidR="008A6EB7" w:rsidRPr="00A352C8" w:rsidRDefault="008A6EB7" w:rsidP="008A6EB7">
            <w:pPr>
              <w:tabs>
                <w:tab w:val="num" w:pos="229"/>
              </w:tabs>
              <w:ind w:left="-55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проведение массовых акций: « Съешь кон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фетку - выбрось сигаретку!», «Сообщи, где торгуют смертью!», «Мы – за здоровый образ жизни!», «День борьбы со СПИДом», «День отказа от курения, международный день борьбы с наркоманией и наркобизнесом, акция «Помоги ребенку!»;</w:t>
            </w:r>
          </w:p>
          <w:p w:rsidR="008A6EB7" w:rsidRPr="00A352C8" w:rsidRDefault="008A6EB7" w:rsidP="008A6EB7">
            <w:pPr>
              <w:tabs>
                <w:tab w:val="num" w:pos="229"/>
              </w:tabs>
              <w:ind w:left="-55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Проведение профилактических мероприятий (викторины, тренинги, тестирование, анкети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рование, конкурсы рисунков, буклетов, плака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тов). Приняли участие более 50 тыс. несовер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 xml:space="preserve">шеннолетних </w:t>
            </w:r>
          </w:p>
        </w:tc>
        <w:tc>
          <w:tcPr>
            <w:tcW w:w="2632" w:type="dxa"/>
          </w:tcPr>
          <w:p w:rsidR="008A6EB7" w:rsidRPr="008A6EB7" w:rsidRDefault="008A6EB7" w:rsidP="008A6EB7">
            <w:pPr>
              <w:tabs>
                <w:tab w:val="num" w:pos="0"/>
                <w:tab w:val="num" w:pos="229"/>
              </w:tabs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</w:t>
            </w:r>
            <w:r w:rsidRPr="008A6EB7">
              <w:rPr>
                <w:sz w:val="24"/>
                <w:szCs w:val="24"/>
              </w:rPr>
              <w:t>рганизация психо</w:t>
            </w:r>
            <w:r>
              <w:rPr>
                <w:sz w:val="24"/>
                <w:szCs w:val="24"/>
              </w:rPr>
              <w:softHyphen/>
            </w:r>
            <w:r w:rsidRPr="008A6EB7">
              <w:rPr>
                <w:sz w:val="24"/>
                <w:szCs w:val="24"/>
              </w:rPr>
              <w:lastRenderedPageBreak/>
              <w:t>лого-педагогического тестирования в 85 об</w:t>
            </w:r>
            <w:r>
              <w:rPr>
                <w:sz w:val="24"/>
                <w:szCs w:val="24"/>
              </w:rPr>
              <w:softHyphen/>
            </w:r>
            <w:r w:rsidRPr="008A6EB7">
              <w:rPr>
                <w:sz w:val="24"/>
                <w:szCs w:val="24"/>
              </w:rPr>
              <w:t>разовательных органи</w:t>
            </w:r>
            <w:r>
              <w:rPr>
                <w:sz w:val="24"/>
                <w:szCs w:val="24"/>
              </w:rPr>
              <w:softHyphen/>
            </w:r>
            <w:r w:rsidRPr="008A6EB7">
              <w:rPr>
                <w:sz w:val="24"/>
                <w:szCs w:val="24"/>
              </w:rPr>
              <w:t>зациях г. Оренбурга</w:t>
            </w:r>
            <w:r>
              <w:rPr>
                <w:sz w:val="24"/>
                <w:szCs w:val="24"/>
              </w:rPr>
              <w:t>.</w:t>
            </w:r>
          </w:p>
          <w:p w:rsidR="008A6EB7" w:rsidRPr="008A6EB7" w:rsidRDefault="008A6EB7" w:rsidP="008A6EB7">
            <w:pPr>
              <w:tabs>
                <w:tab w:val="num" w:pos="0"/>
                <w:tab w:val="num" w:pos="229"/>
              </w:tabs>
              <w:ind w:lef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8A6EB7">
              <w:rPr>
                <w:sz w:val="24"/>
                <w:szCs w:val="24"/>
              </w:rPr>
              <w:t>рганизация медицин</w:t>
            </w:r>
            <w:r>
              <w:rPr>
                <w:sz w:val="24"/>
                <w:szCs w:val="24"/>
              </w:rPr>
              <w:softHyphen/>
            </w:r>
            <w:r w:rsidRPr="008A6EB7">
              <w:rPr>
                <w:sz w:val="24"/>
                <w:szCs w:val="24"/>
              </w:rPr>
              <w:t>ских профилактических осмотров в 38 образо</w:t>
            </w:r>
            <w:r>
              <w:rPr>
                <w:sz w:val="24"/>
                <w:szCs w:val="24"/>
              </w:rPr>
              <w:softHyphen/>
            </w:r>
            <w:r w:rsidRPr="008A6EB7">
              <w:rPr>
                <w:sz w:val="24"/>
                <w:szCs w:val="24"/>
              </w:rPr>
              <w:t>вательных организа</w:t>
            </w:r>
            <w:r>
              <w:rPr>
                <w:sz w:val="24"/>
                <w:szCs w:val="24"/>
              </w:rPr>
              <w:softHyphen/>
              <w:t>циях.</w:t>
            </w:r>
          </w:p>
          <w:p w:rsidR="008A6EB7" w:rsidRPr="008A6EB7" w:rsidRDefault="008A6EB7" w:rsidP="008A6EB7">
            <w:pPr>
              <w:tabs>
                <w:tab w:val="num" w:pos="0"/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8A6EB7">
              <w:rPr>
                <w:sz w:val="24"/>
                <w:szCs w:val="24"/>
              </w:rPr>
              <w:t>Участие в профилакти</w:t>
            </w:r>
            <w:r>
              <w:rPr>
                <w:sz w:val="24"/>
                <w:szCs w:val="24"/>
              </w:rPr>
              <w:softHyphen/>
            </w:r>
            <w:r w:rsidRPr="008A6EB7">
              <w:rPr>
                <w:sz w:val="24"/>
                <w:szCs w:val="24"/>
              </w:rPr>
              <w:t>ческих мероприятиях, охват 100%, вовлечение несовершеннолетних, состоящих на учете в отделах комиссии ПДН.</w:t>
            </w:r>
          </w:p>
          <w:p w:rsidR="008A6EB7" w:rsidRPr="008A6EB7" w:rsidRDefault="008A6EB7" w:rsidP="008A6EB7">
            <w:pPr>
              <w:tabs>
                <w:tab w:val="num" w:pos="0"/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8A6EB7">
              <w:rPr>
                <w:sz w:val="24"/>
                <w:szCs w:val="24"/>
              </w:rPr>
              <w:t>Проведение профилак</w:t>
            </w:r>
            <w:r>
              <w:rPr>
                <w:sz w:val="24"/>
                <w:szCs w:val="24"/>
              </w:rPr>
              <w:softHyphen/>
            </w:r>
            <w:r w:rsidRPr="008A6EB7">
              <w:rPr>
                <w:sz w:val="24"/>
                <w:szCs w:val="24"/>
              </w:rPr>
              <w:t>тических мероприятий (викторины, тренинги, тестирование, анкети</w:t>
            </w:r>
            <w:r>
              <w:rPr>
                <w:sz w:val="24"/>
                <w:szCs w:val="24"/>
              </w:rPr>
              <w:softHyphen/>
            </w:r>
            <w:r w:rsidRPr="008A6EB7">
              <w:rPr>
                <w:sz w:val="24"/>
                <w:szCs w:val="24"/>
              </w:rPr>
              <w:t>рование, конкурсов рисунков, буклетов, плакатов). Охват 100%</w:t>
            </w:r>
          </w:p>
        </w:tc>
      </w:tr>
      <w:tr w:rsidR="008A6EB7" w:rsidRPr="00E0788A" w:rsidTr="008A6EB7">
        <w:tc>
          <w:tcPr>
            <w:tcW w:w="656" w:type="dxa"/>
          </w:tcPr>
          <w:p w:rsidR="008A6EB7" w:rsidRPr="00E0788A" w:rsidRDefault="008A6EB7" w:rsidP="00E0788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A6EB7" w:rsidRPr="00E0788A" w:rsidRDefault="008A6EB7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E0788A">
              <w:rPr>
                <w:sz w:val="24"/>
                <w:szCs w:val="24"/>
              </w:rPr>
              <w:t>в) обеспечение школьников горячим питанием и проведе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ние мониторинга организа</w:t>
            </w:r>
            <w:r>
              <w:rPr>
                <w:sz w:val="24"/>
                <w:szCs w:val="24"/>
              </w:rPr>
              <w:softHyphen/>
            </w:r>
            <w:r w:rsidRPr="00E0788A">
              <w:rPr>
                <w:sz w:val="24"/>
                <w:szCs w:val="24"/>
              </w:rPr>
              <w:t>ции школьного питания</w:t>
            </w:r>
          </w:p>
        </w:tc>
        <w:tc>
          <w:tcPr>
            <w:tcW w:w="3162" w:type="dxa"/>
          </w:tcPr>
          <w:p w:rsidR="008A6EB7" w:rsidRPr="00A352C8" w:rsidRDefault="008A6EB7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сохранение охвата обу</w:t>
            </w:r>
            <w:r w:rsidRPr="00A352C8">
              <w:rPr>
                <w:sz w:val="24"/>
                <w:szCs w:val="24"/>
              </w:rPr>
              <w:softHyphen/>
              <w:t>чающихся всеми видами питания - 100%</w:t>
            </w:r>
          </w:p>
          <w:p w:rsidR="008A6EB7" w:rsidRPr="00A352C8" w:rsidRDefault="008A6EB7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сохранение охвата обу</w:t>
            </w:r>
            <w:r w:rsidRPr="00A352C8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lastRenderedPageBreak/>
              <w:t>чающихся горячим пита</w:t>
            </w:r>
            <w:r w:rsidRPr="00A352C8">
              <w:rPr>
                <w:sz w:val="24"/>
                <w:szCs w:val="24"/>
              </w:rPr>
              <w:softHyphen/>
              <w:t>нием - 98,7%</w:t>
            </w:r>
          </w:p>
          <w:p w:rsidR="008A6EB7" w:rsidRPr="00A352C8" w:rsidRDefault="008A6EB7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увеличение охвата обу</w:t>
            </w:r>
            <w:r w:rsidRPr="00A352C8">
              <w:rPr>
                <w:sz w:val="24"/>
                <w:szCs w:val="24"/>
              </w:rPr>
              <w:softHyphen/>
              <w:t>чающихся 2-х разовым горя</w:t>
            </w:r>
            <w:r w:rsidRPr="00A352C8">
              <w:rPr>
                <w:sz w:val="24"/>
                <w:szCs w:val="24"/>
              </w:rPr>
              <w:softHyphen/>
              <w:t>чим питанием – 14%</w:t>
            </w:r>
          </w:p>
          <w:p w:rsidR="008A6EB7" w:rsidRPr="00A352C8" w:rsidRDefault="008A6EB7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увеличение доли родите</w:t>
            </w:r>
            <w:r w:rsidRPr="00A352C8">
              <w:rPr>
                <w:sz w:val="24"/>
                <w:szCs w:val="24"/>
              </w:rPr>
              <w:softHyphen/>
              <w:t>лей, осуществляющих без</w:t>
            </w:r>
            <w:r w:rsidRPr="00A352C8">
              <w:rPr>
                <w:sz w:val="24"/>
                <w:szCs w:val="24"/>
              </w:rPr>
              <w:softHyphen/>
              <w:t xml:space="preserve">наличный расчет за питание – до 90% </w:t>
            </w:r>
          </w:p>
          <w:p w:rsidR="008A6EB7" w:rsidRPr="00A352C8" w:rsidRDefault="008A6EB7" w:rsidP="00E0788A">
            <w:pPr>
              <w:tabs>
                <w:tab w:val="num" w:pos="229"/>
              </w:tabs>
              <w:ind w:left="-55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наличие сотрудников пи</w:t>
            </w:r>
            <w:r w:rsidRPr="00A352C8">
              <w:rPr>
                <w:sz w:val="24"/>
                <w:szCs w:val="24"/>
              </w:rPr>
              <w:softHyphen/>
              <w:t>щеблоков, квалифицирован</w:t>
            </w:r>
            <w:r w:rsidRPr="00A352C8">
              <w:rPr>
                <w:sz w:val="24"/>
                <w:szCs w:val="24"/>
              </w:rPr>
              <w:softHyphen/>
              <w:t>ных для работы на совре</w:t>
            </w:r>
            <w:r w:rsidRPr="00A352C8">
              <w:rPr>
                <w:sz w:val="24"/>
                <w:szCs w:val="24"/>
              </w:rPr>
              <w:softHyphen/>
              <w:t>менном технологическом оборудовании – 100%</w:t>
            </w:r>
          </w:p>
          <w:p w:rsidR="008A6EB7" w:rsidRPr="00A352C8" w:rsidRDefault="008A6EB7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увеличение количества помещение столовой, не требующих ремонта – 68 шт.</w:t>
            </w:r>
          </w:p>
          <w:p w:rsidR="008A6EB7" w:rsidRPr="00A352C8" w:rsidRDefault="008A6EB7" w:rsidP="00E0788A">
            <w:pPr>
              <w:tabs>
                <w:tab w:val="num" w:pos="229"/>
              </w:tabs>
              <w:ind w:left="-55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количество ОО, имеющих современно оформленный зал для приема пищи – 74 ОО</w:t>
            </w:r>
          </w:p>
          <w:p w:rsidR="008A6EB7" w:rsidRPr="00A352C8" w:rsidRDefault="008A6EB7" w:rsidP="008A6EB7">
            <w:pPr>
              <w:tabs>
                <w:tab w:val="num" w:pos="229"/>
              </w:tabs>
              <w:ind w:left="-55" w:right="-117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количество школ, в которых осуществляется реали</w:t>
            </w:r>
            <w:r w:rsidRPr="00A352C8">
              <w:rPr>
                <w:sz w:val="24"/>
                <w:szCs w:val="24"/>
              </w:rPr>
              <w:softHyphen/>
              <w:t>зация образовательных про</w:t>
            </w:r>
            <w:r w:rsidRPr="00A352C8">
              <w:rPr>
                <w:sz w:val="24"/>
                <w:szCs w:val="24"/>
              </w:rPr>
              <w:softHyphen/>
              <w:t>грамм по формированию культуры здорового питания – 85 ОО</w:t>
            </w:r>
          </w:p>
          <w:p w:rsidR="008A6EB7" w:rsidRPr="00A352C8" w:rsidRDefault="008A6EB7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реализация программы «Разговор о правильном пи</w:t>
            </w:r>
            <w:r w:rsidRPr="00A352C8">
              <w:rPr>
                <w:sz w:val="24"/>
                <w:szCs w:val="24"/>
              </w:rPr>
              <w:softHyphen/>
              <w:t>тании» (5-8 классы) – 12 му</w:t>
            </w:r>
            <w:r w:rsidRPr="00A352C8">
              <w:rPr>
                <w:sz w:val="24"/>
                <w:szCs w:val="24"/>
              </w:rPr>
              <w:softHyphen/>
              <w:t>ниципальных ОО</w:t>
            </w:r>
          </w:p>
          <w:p w:rsidR="008A6EB7" w:rsidRPr="00A352C8" w:rsidRDefault="008A6EB7" w:rsidP="00E0788A">
            <w:pPr>
              <w:tabs>
                <w:tab w:val="num" w:pos="229"/>
              </w:tabs>
              <w:ind w:left="-55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lastRenderedPageBreak/>
              <w:t>- проведение С-витаминиза</w:t>
            </w:r>
            <w:r w:rsidRPr="00A352C8">
              <w:rPr>
                <w:sz w:val="24"/>
                <w:szCs w:val="24"/>
              </w:rPr>
              <w:softHyphen/>
              <w:t>ции – 100% ОО</w:t>
            </w:r>
          </w:p>
          <w:p w:rsidR="008A6EB7" w:rsidRPr="00A352C8" w:rsidRDefault="008A6EB7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использование продукции, обогащенной витаминами и микронутриентами – 100% ОО</w:t>
            </w:r>
          </w:p>
          <w:p w:rsidR="008A6EB7" w:rsidRPr="00A352C8" w:rsidRDefault="008A6EB7" w:rsidP="00E0788A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- участие ОО в конкурсном движении различного уровня – 30% ОО</w:t>
            </w:r>
          </w:p>
        </w:tc>
        <w:tc>
          <w:tcPr>
            <w:tcW w:w="5075" w:type="dxa"/>
          </w:tcPr>
          <w:p w:rsidR="00A352C8" w:rsidRPr="00A352C8" w:rsidRDefault="00A352C8" w:rsidP="00A352C8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lastRenderedPageBreak/>
              <w:t>Инфраструктура школьного питания представ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 xml:space="preserve">лена различными формами: доля столовых полного цикла составляет 20 % (20 школ); на долю столовых-доготовочных приходится 48,2 </w:t>
            </w:r>
            <w:r w:rsidRPr="00A352C8">
              <w:rPr>
                <w:sz w:val="24"/>
                <w:szCs w:val="24"/>
              </w:rPr>
              <w:lastRenderedPageBreak/>
              <w:t>% (38), буфетов-раздаточных – 31,8 % (24).</w:t>
            </w:r>
          </w:p>
          <w:p w:rsidR="00A352C8" w:rsidRPr="00A352C8" w:rsidRDefault="00A352C8" w:rsidP="00A352C8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По данным мониторинга организации школь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ного питания 100% обучающихся охвачено всеми видами питания (горячее питание и бу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 xml:space="preserve">фетная продукция), горячим питанием - 98,8 %. Для 13 842 обучающихся образовательных учреждений (23,7%) организовано двухразовое горячее питание (завтрак и обед). Для 4195 детей, посещающих группу продленного дня, организован дополнительно полдник. </w:t>
            </w:r>
          </w:p>
          <w:p w:rsidR="00A352C8" w:rsidRPr="00A352C8" w:rsidRDefault="00A352C8" w:rsidP="00A352C8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По состоянию на 31.12.2015 г. система элек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 xml:space="preserve">тронных безналичных расчетов внедрена в 75 (88,2%) муниципальных школах. </w:t>
            </w:r>
          </w:p>
          <w:p w:rsidR="00A352C8" w:rsidRPr="00A352C8" w:rsidRDefault="00A352C8" w:rsidP="00A352C8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В целях пропаганды здорового питания в шко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лах реализовывались дополнительные образо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вательные программы по вопросам формиро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вания культуры здорового и безопасного об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раза жизни, в том числе культуры здорового питания (обучается 100% школьников).</w:t>
            </w:r>
          </w:p>
          <w:p w:rsidR="00A352C8" w:rsidRPr="00A352C8" w:rsidRDefault="00A352C8" w:rsidP="00A352C8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Общее количество детей, обучающихся прин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ципам культуры здорового питания по про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грамме «Разговор о правильном питании» в 2015 году составило более 18 тысяч обучаю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 xml:space="preserve">щихся с 1 по 5 классы. </w:t>
            </w:r>
          </w:p>
          <w:p w:rsidR="00A352C8" w:rsidRPr="00A352C8" w:rsidRDefault="00A352C8" w:rsidP="00A352C8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t>МОАУ «Гимназия № 1» стала победителем в номинации «Лучшая городская школа по орга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 xml:space="preserve">низации питания обучающихся». </w:t>
            </w:r>
          </w:p>
          <w:p w:rsidR="008A6EB7" w:rsidRPr="00A352C8" w:rsidRDefault="008A6EB7" w:rsidP="00E0788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A352C8" w:rsidRPr="00A352C8" w:rsidRDefault="00A352C8" w:rsidP="00A352C8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lastRenderedPageBreak/>
              <w:t>-Продолжить реализа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цию мероприятий по обеспечению качества школьного питания.</w:t>
            </w:r>
          </w:p>
          <w:p w:rsidR="00A352C8" w:rsidRPr="00A352C8" w:rsidRDefault="00A352C8" w:rsidP="00A352C8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  <w:r w:rsidRPr="00A352C8">
              <w:rPr>
                <w:sz w:val="24"/>
                <w:szCs w:val="24"/>
              </w:rPr>
              <w:lastRenderedPageBreak/>
              <w:t>-Расширить количество участников конкурс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ного движения по про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паганде здорового об</w:t>
            </w:r>
            <w:r w:rsidR="00B36073">
              <w:rPr>
                <w:sz w:val="24"/>
                <w:szCs w:val="24"/>
              </w:rPr>
              <w:softHyphen/>
            </w:r>
            <w:r w:rsidRPr="00A352C8">
              <w:rPr>
                <w:sz w:val="24"/>
                <w:szCs w:val="24"/>
              </w:rPr>
              <w:t>раза жизни.</w:t>
            </w:r>
          </w:p>
          <w:p w:rsidR="008A6EB7" w:rsidRPr="00A352C8" w:rsidRDefault="008A6EB7" w:rsidP="00A352C8">
            <w:pPr>
              <w:tabs>
                <w:tab w:val="num" w:pos="229"/>
              </w:tabs>
              <w:ind w:left="-55"/>
              <w:jc w:val="both"/>
              <w:rPr>
                <w:sz w:val="24"/>
                <w:szCs w:val="24"/>
              </w:rPr>
            </w:pPr>
          </w:p>
        </w:tc>
      </w:tr>
    </w:tbl>
    <w:p w:rsidR="00E0788A" w:rsidRDefault="00E0788A" w:rsidP="00183100">
      <w:pPr>
        <w:ind w:left="900"/>
        <w:jc w:val="both"/>
        <w:rPr>
          <w:sz w:val="28"/>
          <w:szCs w:val="28"/>
        </w:rPr>
      </w:pPr>
    </w:p>
    <w:p w:rsidR="00E0788A" w:rsidRDefault="00E0788A" w:rsidP="00183100">
      <w:pPr>
        <w:ind w:left="900"/>
        <w:jc w:val="both"/>
        <w:rPr>
          <w:sz w:val="28"/>
          <w:szCs w:val="28"/>
        </w:rPr>
        <w:sectPr w:rsidR="00E0788A" w:rsidSect="00B36073">
          <w:footerReference w:type="default" r:id="rId8"/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7C7DDB" w:rsidRPr="00663EA8" w:rsidRDefault="007C7DDB" w:rsidP="007C7DDB">
      <w:pPr>
        <w:tabs>
          <w:tab w:val="left" w:pos="1260"/>
        </w:tabs>
        <w:ind w:firstLine="720"/>
        <w:jc w:val="both"/>
        <w:rPr>
          <w:bCs/>
          <w:sz w:val="28"/>
          <w:szCs w:val="28"/>
        </w:rPr>
      </w:pPr>
      <w:r w:rsidRPr="00663EA8">
        <w:rPr>
          <w:sz w:val="28"/>
          <w:szCs w:val="28"/>
        </w:rPr>
        <w:lastRenderedPageBreak/>
        <w:t xml:space="preserve">В муниципальной системе образования ведется значительная работа </w:t>
      </w:r>
      <w:r w:rsidRPr="00663EA8">
        <w:rPr>
          <w:bCs/>
          <w:sz w:val="28"/>
          <w:szCs w:val="28"/>
        </w:rPr>
        <w:t>по сохранению и укреплению здоровья обучающихся, развитию физической культуры,</w:t>
      </w:r>
      <w:r w:rsidR="00A352C8">
        <w:rPr>
          <w:bCs/>
          <w:sz w:val="28"/>
          <w:szCs w:val="28"/>
        </w:rPr>
        <w:t xml:space="preserve"> </w:t>
      </w:r>
      <w:r w:rsidRPr="00663EA8">
        <w:rPr>
          <w:bCs/>
          <w:sz w:val="28"/>
          <w:szCs w:val="28"/>
        </w:rPr>
        <w:t xml:space="preserve">формированию ценностей здорового образа жизни, включающая обеспечение эффективной организации отдыха, вовлечение учащихся в физкультурно-спортивное движение, </w:t>
      </w:r>
      <w:r w:rsidRPr="00663EA8">
        <w:rPr>
          <w:sz w:val="28"/>
          <w:szCs w:val="28"/>
        </w:rPr>
        <w:t>развитие детского и школьного спорта и т.д.</w:t>
      </w:r>
    </w:p>
    <w:p w:rsidR="007C7DDB" w:rsidRPr="00663EA8" w:rsidRDefault="007C7DDB" w:rsidP="007C7DDB">
      <w:pPr>
        <w:tabs>
          <w:tab w:val="left" w:pos="709"/>
          <w:tab w:val="left" w:pos="9226"/>
        </w:tabs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 городе сложилась целостная система организации отдыха, оздоровления и занятости детей и подростков, основанная на межведомственном взаимодействии.</w:t>
      </w:r>
    </w:p>
    <w:p w:rsidR="007C7DDB" w:rsidRPr="00663EA8" w:rsidRDefault="007C7DDB" w:rsidP="007C7DDB">
      <w:pPr>
        <w:tabs>
          <w:tab w:val="left" w:pos="709"/>
          <w:tab w:val="left" w:pos="9226"/>
        </w:tabs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Приоритетные направления и первоочередные задачи детской оздоровительной кампании 2015 года: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- сохранение и укрепление здоровья детей и подростков;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- обеспечение максимального охвата детей организованными мероприятиями; 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- комфортный, безопасный и содержательный отдых детей и подростков в детских оздоровительных лагерях.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 период летней оздоровительной кампании различными организованными формами отдыха, оздоровления, занятости было охвачено 53425 (2014 г. - 52676) детей и подростков. План отдыха и занятости детей и подростков в целом выполнен. Во всех летних оздоровительных учреждениях реализованы мероприятия, направленные на обеспечение детей полноценным отдыхом.</w:t>
      </w:r>
    </w:p>
    <w:p w:rsidR="007C7DDB" w:rsidRPr="00663EA8" w:rsidRDefault="007C7DDB" w:rsidP="007C7DDB">
      <w:pPr>
        <w:tabs>
          <w:tab w:val="left" w:pos="435"/>
        </w:tabs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 109 лагерях отдохнули 21081 чел. (2014г. – 20932 чел.), в том числе:</w:t>
      </w:r>
    </w:p>
    <w:p w:rsidR="007C7DDB" w:rsidRPr="00663EA8" w:rsidRDefault="007C7DDB" w:rsidP="007C7DDB">
      <w:pPr>
        <w:ind w:firstLine="708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- 17 загородных лагерей (8 муниципальных (1 палаточный), 6 ведомственных (1палаточный), 3 частных) –12865 детей и подростков. Все лагеря – разнопрофильные. Санаторное оздоровление как приоритетное направление организовано было в лагерях «Самородово», «Энергетик», «Зарница», «Урал», «Березки».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- 92 лагеря дневного пребывания на базе 80 школ, 11 учреждений дополнительного образования и 1 ведомственного учреждения – с охватом 8216 школьников.</w:t>
      </w:r>
    </w:p>
    <w:p w:rsidR="007C7DDB" w:rsidRPr="00663EA8" w:rsidRDefault="007C7DDB" w:rsidP="007C7DD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3EA8">
        <w:rPr>
          <w:sz w:val="28"/>
          <w:szCs w:val="28"/>
        </w:rPr>
        <w:t xml:space="preserve">Особый акцент был сделан на необходимость усиления контроля за организацией питания в детских лагерях. </w:t>
      </w:r>
    </w:p>
    <w:p w:rsidR="007C7DDB" w:rsidRPr="00663EA8" w:rsidRDefault="007C7DDB" w:rsidP="007C7DDB">
      <w:pPr>
        <w:tabs>
          <w:tab w:val="left" w:pos="1440"/>
          <w:tab w:val="left" w:pos="1620"/>
        </w:tabs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Меню, как в загородных, так и в лагерях дневного пребывания составлялось в соответствии с требованиями и утверждалось Управлением Роспотребнадзора.</w:t>
      </w:r>
    </w:p>
    <w:p w:rsidR="007C7DDB" w:rsidRPr="00663EA8" w:rsidRDefault="007C7DDB" w:rsidP="007C7DDB">
      <w:pPr>
        <w:tabs>
          <w:tab w:val="left" w:pos="1440"/>
          <w:tab w:val="left" w:pos="1620"/>
        </w:tabs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Нормы питания по основным продуктам выдерживались. В меню включались продукты питания, обогащенные витаминами и микронутриентами (яйцо йодированное). Проводилась «С» - витаминизация готовых блюд аскорбиновой кислотой. Использовалась йодированная соль при приготовлении блюд.</w:t>
      </w:r>
    </w:p>
    <w:p w:rsidR="007C7DDB" w:rsidRPr="00663EA8" w:rsidRDefault="007C7DDB" w:rsidP="007C7DDB">
      <w:pPr>
        <w:tabs>
          <w:tab w:val="left" w:pos="709"/>
          <w:tab w:val="left" w:pos="851"/>
        </w:tabs>
        <w:ind w:right="-143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Случаев массовых инфекционных и неинфекционных заболеваний, пищевых отравлений и других чрезвычайных ситуаций санитарно-эпидемиологического характера в оздоровительных лагерях не зарегистрировано.</w:t>
      </w:r>
    </w:p>
    <w:p w:rsidR="007C7DDB" w:rsidRPr="00663EA8" w:rsidRDefault="007C7DDB" w:rsidP="007C7D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lastRenderedPageBreak/>
        <w:t>Особое внимание уделялось вопросам безопасности.</w:t>
      </w:r>
    </w:p>
    <w:p w:rsidR="007C7DDB" w:rsidRPr="00663EA8" w:rsidRDefault="007C7DDB" w:rsidP="007C7DDB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Загородные оздоровительные лагеря были полностью укомплектованы педагогическими кадрами воспитателей и вожатых, кадрами медицинских работников, работников пищеблока и техническим персоналом.</w:t>
      </w:r>
    </w:p>
    <w:p w:rsidR="007C7DDB" w:rsidRPr="00663EA8" w:rsidRDefault="007C7DDB" w:rsidP="007C7DDB">
      <w:pPr>
        <w:tabs>
          <w:tab w:val="left" w:pos="993"/>
        </w:tabs>
        <w:ind w:firstLine="709"/>
        <w:jc w:val="both"/>
        <w:rPr>
          <w:sz w:val="28"/>
        </w:rPr>
      </w:pPr>
      <w:r w:rsidRPr="00663EA8">
        <w:rPr>
          <w:sz w:val="28"/>
        </w:rPr>
        <w:t>Большое внимание при организации летнего отдыха уделялось укреплению физического и психического здоровья детей. Отдых детей был представлен многопланово</w:t>
      </w:r>
      <w:r w:rsidRPr="00663EA8">
        <w:rPr>
          <w:b/>
          <w:sz w:val="28"/>
        </w:rPr>
        <w:t xml:space="preserve">. </w:t>
      </w:r>
    </w:p>
    <w:p w:rsidR="007C7DDB" w:rsidRPr="00663EA8" w:rsidRDefault="007C7DDB" w:rsidP="007C7DDB">
      <w:pPr>
        <w:ind w:right="-144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Программа городского Фестиваля загородных детских оздоровительных лагерей и лагерей дневного пребывания </w:t>
      </w:r>
      <w:r w:rsidRPr="00663EA8">
        <w:rPr>
          <w:b/>
          <w:bCs/>
          <w:iCs/>
          <w:sz w:val="22"/>
          <w:szCs w:val="22"/>
        </w:rPr>
        <w:t>«</w:t>
      </w:r>
      <w:r w:rsidRPr="00663EA8">
        <w:rPr>
          <w:bCs/>
          <w:iCs/>
          <w:sz w:val="28"/>
          <w:szCs w:val="28"/>
        </w:rPr>
        <w:t>Дети. Творчество. Лето- 2015»</w:t>
      </w:r>
      <w:r w:rsidRPr="00663EA8">
        <w:rPr>
          <w:sz w:val="28"/>
          <w:szCs w:val="28"/>
        </w:rPr>
        <w:t>, посвященная</w:t>
      </w:r>
      <w:r w:rsidRPr="00663EA8">
        <w:rPr>
          <w:bCs/>
          <w:iCs/>
          <w:sz w:val="28"/>
          <w:szCs w:val="28"/>
        </w:rPr>
        <w:t xml:space="preserve">70-летию Победы в Великой Отечественной войне и Году литературы в России, выполнена. </w:t>
      </w:r>
    </w:p>
    <w:p w:rsidR="007C7DDB" w:rsidRPr="00663EA8" w:rsidRDefault="007C7DDB" w:rsidP="007C7DDB">
      <w:pPr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Реализацию физкультурно-оздоровительной деятельности в общеобразовательных организациях города в отчетном году обеспечивали 109 спортивных залов, 78 спортивных площадок, 26 хоккейных кортов, 6 бассейнов, 12 тренажерных залов. Все спортивные сооружения используются для организации занятий с обучающимися физической культурой и спортом как в урочное, так и во внеурочное время, а также для организации и проведения городских и областных соревнований среди школьников. </w:t>
      </w:r>
    </w:p>
    <w:p w:rsidR="007C7DDB" w:rsidRPr="00663EA8" w:rsidRDefault="007C7DDB" w:rsidP="007C7DDB">
      <w:pPr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Уроки физической культуры во всех общеобразовательных организациях проводятся в соответствии с федеральным компонентом базисного учебного плана - три часа.</w:t>
      </w:r>
    </w:p>
    <w:p w:rsidR="007C7DDB" w:rsidRPr="00663EA8" w:rsidRDefault="007C7DDB" w:rsidP="007C7DDB">
      <w:pPr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Для обучения физической культуре учащихся, отнесенных по состоянию здоровья к специальным медицинским группам, в 17 общеобразовательных организациях, имеющих финансовую и кадровую возможность, была организована работа 29 специальных медицинских групп для занятий физической культурой, в которых обучались 790 детей.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Как здоровьесберегающий компонент урока с целью снятия общего утомления, мобилизации внимания, улучшения слуха, переутомления глаз в школах проводятся физминутки, динамические паузы. Такой формой работы охвачены более 40 тысяч школьников.</w:t>
      </w:r>
    </w:p>
    <w:p w:rsidR="007C7DDB" w:rsidRPr="00663EA8" w:rsidRDefault="007C7DDB" w:rsidP="007C7DDB">
      <w:pPr>
        <w:pStyle w:val="a3"/>
        <w:widowControl w:val="0"/>
        <w:ind w:firstLine="720"/>
        <w:rPr>
          <w:rFonts w:ascii="Times New Roman" w:hAnsi="Times New Roman" w:cs="Times New Roman"/>
          <w:szCs w:val="28"/>
        </w:rPr>
      </w:pPr>
      <w:r w:rsidRPr="00663EA8">
        <w:rPr>
          <w:rFonts w:ascii="Times New Roman" w:hAnsi="Times New Roman" w:cs="Times New Roman"/>
          <w:szCs w:val="28"/>
        </w:rPr>
        <w:t xml:space="preserve">Для обеспечения необходимого ежедневного объема двигательной активности каждому школьнику, кроме уроков физической культуры, во внеурочное время на базе спортивных залов общеобразовательных организаций организованы занятия в 419 спортивных секциях, в которых занимались 8380 обучающихся. </w:t>
      </w:r>
    </w:p>
    <w:p w:rsidR="007C7DDB" w:rsidRPr="00663EA8" w:rsidRDefault="007C7DDB" w:rsidP="007C7DDB">
      <w:pPr>
        <w:pStyle w:val="a3"/>
        <w:widowControl w:val="0"/>
        <w:ind w:firstLine="720"/>
        <w:rPr>
          <w:rFonts w:ascii="Times New Roman" w:hAnsi="Times New Roman" w:cs="Times New Roman"/>
          <w:szCs w:val="28"/>
        </w:rPr>
      </w:pPr>
      <w:r w:rsidRPr="00663EA8">
        <w:rPr>
          <w:rFonts w:ascii="Times New Roman" w:hAnsi="Times New Roman" w:cs="Times New Roman"/>
          <w:szCs w:val="28"/>
        </w:rPr>
        <w:t>В зимний период в 4-х школах (лицей № 9, школы № 3, 51, 68) хоккейный корт используется для зимнего футбола, в остальных формируются ледовое покрытие для катания на коньках и игры в хоккей.</w:t>
      </w:r>
    </w:p>
    <w:p w:rsidR="007C7DDB" w:rsidRPr="00663EA8" w:rsidRDefault="007C7DDB" w:rsidP="007C7DDB">
      <w:pPr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7061 детей и подростков занимаются в спортивных объединениях учреждений дополнительного образования. </w:t>
      </w:r>
    </w:p>
    <w:p w:rsidR="007C7DDB" w:rsidRPr="00663EA8" w:rsidRDefault="007C7DDB" w:rsidP="007C7DDB">
      <w:pPr>
        <w:pStyle w:val="a3"/>
        <w:widowControl w:val="0"/>
        <w:ind w:firstLine="720"/>
        <w:rPr>
          <w:rFonts w:ascii="Times New Roman" w:hAnsi="Times New Roman" w:cs="Times New Roman"/>
          <w:szCs w:val="28"/>
        </w:rPr>
      </w:pPr>
      <w:r w:rsidRPr="00663EA8">
        <w:rPr>
          <w:rFonts w:ascii="Times New Roman" w:hAnsi="Times New Roman" w:cs="Times New Roman"/>
          <w:szCs w:val="28"/>
        </w:rPr>
        <w:t xml:space="preserve">В целях популяризации физической культуры и спорта, пропаганды здорового образа жизни, поддержки молодых спортсменов ежегодно проводятся многочисленные городские спортивно-массовые мероприятия, среди которых самыми популярными являются: городской фестиваль «Президентские состязания» и «Президентские спортивные игры». 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lastRenderedPageBreak/>
        <w:t>В отчетном году в</w:t>
      </w:r>
      <w:r w:rsidR="00A352C8">
        <w:rPr>
          <w:sz w:val="28"/>
          <w:szCs w:val="28"/>
        </w:rPr>
        <w:t xml:space="preserve"> </w:t>
      </w:r>
      <w:r w:rsidRPr="00663EA8">
        <w:rPr>
          <w:sz w:val="28"/>
          <w:szCs w:val="28"/>
        </w:rPr>
        <w:t xml:space="preserve">школьном этапе широкомасштабного Всероссийского физкультурно-оздоровительного движения, призванного вовлечь учащихся всех классов в спортивно-оздоровительные соревнования «Президентские состязания», приняли участие 51208 детей - «Президентское тестирование» прошли 98,5 % от общего количества обучающихся (в 2014 г. – 51123 учащихся, 98,3%). </w:t>
      </w:r>
    </w:p>
    <w:p w:rsidR="007C7DDB" w:rsidRPr="00663EA8" w:rsidRDefault="007C7DDB" w:rsidP="007C7DDB">
      <w:pPr>
        <w:pStyle w:val="a3"/>
        <w:widowControl w:val="0"/>
        <w:ind w:firstLine="720"/>
        <w:rPr>
          <w:rFonts w:ascii="Times New Roman" w:hAnsi="Times New Roman" w:cs="Times New Roman"/>
          <w:szCs w:val="28"/>
        </w:rPr>
      </w:pPr>
      <w:r w:rsidRPr="00663EA8">
        <w:rPr>
          <w:rFonts w:ascii="Times New Roman" w:hAnsi="Times New Roman" w:cs="Times New Roman"/>
          <w:szCs w:val="28"/>
        </w:rPr>
        <w:t>В отборочном этапе приняли участие 2910 обучающихся 4-10 классов из 70 общеобразовательных организаций (192 команды, в 2014 г - 173).</w:t>
      </w:r>
    </w:p>
    <w:p w:rsidR="007C7DDB" w:rsidRPr="00663EA8" w:rsidRDefault="007C7DDB" w:rsidP="007C7DDB">
      <w:pPr>
        <w:pStyle w:val="a3"/>
        <w:widowControl w:val="0"/>
        <w:ind w:firstLine="720"/>
        <w:rPr>
          <w:rFonts w:ascii="Times New Roman" w:hAnsi="Times New Roman" w:cs="Times New Roman"/>
          <w:szCs w:val="28"/>
        </w:rPr>
      </w:pPr>
      <w:r w:rsidRPr="00663EA8">
        <w:rPr>
          <w:rFonts w:ascii="Times New Roman" w:hAnsi="Times New Roman" w:cs="Times New Roman"/>
          <w:szCs w:val="28"/>
        </w:rPr>
        <w:t>По итогам муниципальных соревнований победителями и призерами стали:</w:t>
      </w:r>
    </w:p>
    <w:p w:rsidR="007C7DDB" w:rsidRPr="00663EA8" w:rsidRDefault="007C7DDB" w:rsidP="007C7DDB">
      <w:pPr>
        <w:shd w:val="clear" w:color="auto" w:fill="FFFFFF"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Среди учащихся 4-х классов: 1 место - команда учащихся школы № 76, 2 место - команда учащихся школы № 75, 3 место - команда учащихся лицея № 3. </w:t>
      </w:r>
    </w:p>
    <w:p w:rsidR="007C7DDB" w:rsidRPr="00663EA8" w:rsidRDefault="007C7DDB" w:rsidP="007C7DDB">
      <w:pPr>
        <w:shd w:val="clear" w:color="auto" w:fill="FFFFFF"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Среди учащихся 5-х классов: 1 место-команда учащихся школы № 62, 2 место - команда учащихся школы № 9, 3 место-команда учащихся школы № 47.</w:t>
      </w:r>
    </w:p>
    <w:p w:rsidR="007C7DDB" w:rsidRPr="00663EA8" w:rsidRDefault="007C7DDB" w:rsidP="007C7DDB">
      <w:pPr>
        <w:shd w:val="clear" w:color="auto" w:fill="FFFFFF"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Среди учащихся 6-х классов: 1 место-команда учащихся школы № 69, 2 место - команда учащихся гимназии № 1, 3 место-команда учащихся школы № 56.</w:t>
      </w:r>
    </w:p>
    <w:p w:rsidR="007C7DDB" w:rsidRPr="00663EA8" w:rsidRDefault="007C7DDB" w:rsidP="007C7DDB">
      <w:pPr>
        <w:shd w:val="clear" w:color="auto" w:fill="FFFFFF"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Среди учащихся 7-х классов: 1 место-команда учащихся школы № 56, 2 место - команда учащихся школы № 76, 3 место-команда учащихся школы № 61.</w:t>
      </w:r>
    </w:p>
    <w:p w:rsidR="007C7DDB" w:rsidRPr="00663EA8" w:rsidRDefault="007C7DDB" w:rsidP="007C7DDB">
      <w:pPr>
        <w:shd w:val="clear" w:color="auto" w:fill="FFFFFF"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Среди учащихся 8-х классов: 1 место-команда учащихся школы № 62, 2 место - команда учащихся гимназии № 1, 3 место-команда учащихся школы № 69.</w:t>
      </w:r>
    </w:p>
    <w:p w:rsidR="007C7DDB" w:rsidRPr="00663EA8" w:rsidRDefault="007C7DDB" w:rsidP="007C7DDB">
      <w:pPr>
        <w:shd w:val="clear" w:color="auto" w:fill="FFFFFF"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Среди учащихся 9-х классов: 1 место-команда учащихся гимназии № 4, 2 место - команда учащихся школы № 68, 3 место-команда учащихся лицея № 4.</w:t>
      </w:r>
    </w:p>
    <w:p w:rsidR="007C7DDB" w:rsidRPr="00663EA8" w:rsidRDefault="007C7DDB" w:rsidP="007C7DDB">
      <w:pPr>
        <w:shd w:val="clear" w:color="auto" w:fill="FFFFFF"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Среди учащихся 10-х классов: 1 место-команда учащихся лицея №4, 2 место - команда учащихся лицея № 9, 3 место-команда учащихся лицея № 5.</w:t>
      </w:r>
    </w:p>
    <w:p w:rsidR="007C7DDB" w:rsidRPr="00663EA8" w:rsidRDefault="007C7DDB" w:rsidP="007C7D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Команды – победители 4, 7, 10 классов муниципальных соревнований «Президентские состязания» приняли участие в </w:t>
      </w:r>
      <w:r w:rsidRPr="00663EA8">
        <w:rPr>
          <w:sz w:val="28"/>
          <w:szCs w:val="28"/>
          <w:lang w:val="en-US"/>
        </w:rPr>
        <w:t>XV</w:t>
      </w:r>
      <w:r w:rsidRPr="00663EA8">
        <w:rPr>
          <w:sz w:val="28"/>
          <w:szCs w:val="28"/>
        </w:rPr>
        <w:t xml:space="preserve"> областных спортивных соревнованиях школьников «Президентские состязания» это – команды муниципального общеобразовательного автономного учреждения «Лицей № 4» и муниципального общеобразовательного бюджетного учреждения «Начальная общеобразовательная школа № 75», муниципального общеобразовательного автономного учреждения «Средняя общеобразовательная школа № 56 имени Хана В.Д.». </w:t>
      </w:r>
    </w:p>
    <w:p w:rsidR="007C7DDB" w:rsidRPr="00663EA8" w:rsidRDefault="007C7DDB" w:rsidP="007C7D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 результате команда школы № 75 заняла 3 место, команда учащихся лицея № 4 – 2 место, школы № 56 – 1 место.</w:t>
      </w:r>
    </w:p>
    <w:p w:rsidR="007C7DDB" w:rsidRPr="00663EA8" w:rsidRDefault="007C7DDB" w:rsidP="007C7D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Команда учащихся школы № 56 принимала участие во Всероссийском этапе «Президентские состязания», в итоге 16 место среди 79 российских команд. 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В 2015 году завершена реализация целевой городской программы по проведению соревнований по баскетболу среди юношей «Школьная </w:t>
      </w:r>
      <w:r w:rsidRPr="00663EA8">
        <w:rPr>
          <w:sz w:val="28"/>
          <w:szCs w:val="28"/>
        </w:rPr>
        <w:lastRenderedPageBreak/>
        <w:t xml:space="preserve">баскетбольная лига», разработанная по инициативе главы города Оренбурга Е.С. Арапова. 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На протяжении 2014-2015 годов 84 команды учащихся общеобразовательных организаций двух возрастных групп (8-9 и 10-11 классы) вели борьбу за звание обладателя Кубка лиги и победителя Чемпионата лиги.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Обладателями Кубка: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- среди команд учащихся 8-9-х классов стали: 1 место – школа № 31, 2 место – школа № 10. Команды награждены денежными сертификатами для целевых приобретений. 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- среди команд учащихся 10-11-х классов: 1 место – ОПКУ, 2 место – гимназия № 4.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 Чемпионате ШБЛ победителями и призерами стали команды: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- среди команд учащихся 8-9-х классов: 1 место – гимназия № 4, 2 место – гимназия № 3, 3 место – гимназия № 2. 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- среди команд учащихся 10-11-х классов: 1 место – гимназия № 7, 2 место – гимназия № 2, 3 место – СОШ № 5.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Команды-победители и призеры Чемпионата были награждены кубками, дипломами, денежными сертификатами на 100000 рублей, игроки команды – памятными медалями и дипломами, велосипедами, команды победители Кубка ШБЛ – кубками и дипломами.</w:t>
      </w:r>
    </w:p>
    <w:p w:rsidR="007C7DDB" w:rsidRPr="00663EA8" w:rsidRDefault="007C7DDB" w:rsidP="007C7DDB">
      <w:pPr>
        <w:pStyle w:val="a3"/>
        <w:widowControl w:val="0"/>
        <w:ind w:firstLine="709"/>
        <w:rPr>
          <w:rFonts w:ascii="Times New Roman" w:hAnsi="Times New Roman" w:cs="Times New Roman"/>
          <w:szCs w:val="28"/>
        </w:rPr>
      </w:pPr>
      <w:r w:rsidRPr="00663EA8">
        <w:rPr>
          <w:rFonts w:ascii="Times New Roman" w:hAnsi="Times New Roman" w:cs="Times New Roman"/>
          <w:szCs w:val="28"/>
        </w:rPr>
        <w:t>В течение года реализовывалась долгосрочная муниципальная программа «Развитие дзюдо в школах» на базе школ № 71, 85, 11, гимназиях №№ 4, 7, 8, в которых занимаются более 1250 воспитанников (в 54 группы).</w:t>
      </w:r>
    </w:p>
    <w:p w:rsidR="007C7DDB" w:rsidRPr="00663EA8" w:rsidRDefault="007C7DDB" w:rsidP="007C7DD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 числе массовых спортивных мероприятий, в которых в 2015 году принимали участие оренбургские школьники, стали соревнования, проводимые совместно с комитетом по физической культуре и спорту администрации города Оренбурга: лыжные гонки в рамках Всероссийской массовой лыжной гонки</w:t>
      </w:r>
      <w:r w:rsidRPr="00663EA8">
        <w:rPr>
          <w:sz w:val="26"/>
          <w:szCs w:val="26"/>
        </w:rPr>
        <w:t xml:space="preserve"> «</w:t>
      </w:r>
      <w:r w:rsidRPr="00663EA8">
        <w:rPr>
          <w:sz w:val="28"/>
          <w:szCs w:val="28"/>
        </w:rPr>
        <w:t xml:space="preserve">Лыжня России – 2015» с охватом 1805 обучающихся из 77 общеобразовательных организаций, городской кросс в рамках Всероссийского дня бега «Кросс Нации – 2015» – 2500 участников, спортивное ориентирование «Российский азимут» – 898 человек (1 место команда МОАУ «Гимназия № 8»), муниципальные соревнования по лыжным гонкам среди школьников – более 200 учащихся, из 52 общеобразовательных организаций. </w:t>
      </w:r>
    </w:p>
    <w:p w:rsidR="007C7DDB" w:rsidRPr="00663EA8" w:rsidRDefault="007C7DDB" w:rsidP="007C7DD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 2015 году в областном смотре-конкурсе «Олимпиада начинается в школе» МОАУ «Средняя общеобразовательная школа № 57 с углубленным изучением предметов музыкально-эстетического профиля» заняла 1 место (получила приз - 50 тыс. рублей на улучшение материальной базы по физической культуре и спорту).</w:t>
      </w:r>
    </w:p>
    <w:p w:rsidR="007C7DDB" w:rsidRPr="00663EA8" w:rsidRDefault="007C7DDB" w:rsidP="007C7DD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На областных соревнованиях «Старты надежд – 2015» команда обучающихся г. Оренбурга заняла 1 место. </w:t>
      </w:r>
    </w:p>
    <w:p w:rsidR="007C7DDB" w:rsidRPr="00663EA8" w:rsidRDefault="007C7DDB" w:rsidP="007C7DD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Ежегодно проводится городской слет юных туристов-краеведов, по итогам которого команда, занявшая 1 место, принимает участие в областных соревнованиях. В отчетном году команда МБУДО «Дворец творчества детей </w:t>
      </w:r>
      <w:r w:rsidRPr="00663EA8">
        <w:rPr>
          <w:sz w:val="28"/>
          <w:szCs w:val="28"/>
        </w:rPr>
        <w:lastRenderedPageBreak/>
        <w:t>и молодежи» - победитель городского слета юных туристов-краеведов, принимала участие в 52-ом областном туристическом слете юных туристов и заняла 2 место.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В соответствии с Указом Президента Российской Федерации « О Всероссийском физкультурно-спортивном комплексе «Готов к труду и обороне» от 24.03.2014 № 172 и Постановлением Правительства РФ «Об утверждении положения о Всероссийском физкультурно-спортивном комплексе «Готов к труду и обороне» от 11.06.2014 № 540 с 1 сентября 2015 года начали внедряться нормы физической подготовки «ГТО». По итогам муниципального этапа, в котором приняли участие 75 общеобразовательных организаций (302 участника) согласно квоте направлено 4 человека для участия в областном этапе. Учащийся 9 класса МОАУ «СОШ № 68» Антонов Юрий показал лучшие результаты в своей возрастной ступени (13-15 лет), принял участие во Всероссийском этапе и получил золотой значок «ГТО». </w:t>
      </w:r>
    </w:p>
    <w:p w:rsidR="007C7DDB" w:rsidRPr="00663EA8" w:rsidRDefault="007C7DDB" w:rsidP="007C7DD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Охват школьников спортивными мероприятиями различного уровня в течение учебного года составил – 89,9 %, в президентском тестировании – 98.5 % ,профилактическими мероприятиями - 100 %.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Приоритетным направлением в отчетном году – организация питания школьников. </w:t>
      </w:r>
      <w:r w:rsidRPr="00663EA8">
        <w:rPr>
          <w:bCs/>
          <w:sz w:val="28"/>
          <w:szCs w:val="28"/>
        </w:rPr>
        <w:t xml:space="preserve">В муниципальных общеобразовательных организациях организация питания школьников осуществлялась в соответствии с государственной программой «Развитие системы образования Оренбургской области» на 2014-2020 годы, утвержденной постановлением Правительства Оренбургской области от 28.06.2013 № 553-пп, ведомственной целевой программой "Развитие системы образования города Оренбурга на 2013 - 2015 годы", утвержденной постановлением администрации города Оренбурга от 28.08.2012, </w:t>
      </w:r>
      <w:r w:rsidRPr="00663EA8">
        <w:rPr>
          <w:sz w:val="28"/>
          <w:szCs w:val="28"/>
        </w:rPr>
        <w:t>распоряжения управления образования администрации г.Оренбурга № 645 от 31.08.2015 «Об организации питания учащихся 1-11 классов в 2015-2016 учебном году».</w:t>
      </w:r>
    </w:p>
    <w:p w:rsidR="007C7DDB" w:rsidRPr="00663EA8" w:rsidRDefault="007C7DDB" w:rsidP="007C7D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63EA8">
        <w:rPr>
          <w:rFonts w:ascii="Times New Roman" w:hAnsi="Times New Roman"/>
          <w:sz w:val="28"/>
          <w:szCs w:val="28"/>
        </w:rPr>
        <w:t xml:space="preserve">В рамках вышеуказанных документов на мероприятия по организации питания каждого школьника ежедневно выделялась субсидия из областного бюджета (8 рублей) и компенсация из местного бюджета (5 рублей), что способствует снижению стоимости завтраков (обедов). В отчетный период 98,8% обучающихся получали дотации из средств двух уровней бюджета. 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Оказание услуг по организации горячего питания школьников в 84 школах города (98,8%) осуществлялось профильными коммерческими организациями, прошедшими конкурс: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- ООО «Комбинат школьного питания «Подросток» (обслуживал 44 общеобразовательных организации, в них 33250 обучающихся); 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- ОАО «Комбинат школьного питания «Огонек» (обслуживал 24 общеобразовательных организации, в них 11 885 обучающихся); 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- ООО «Комбинат школьного питания «Валентина» (обслуживал 16 общеобразовательных организаций, в них 9 796 обучающихся).</w:t>
      </w:r>
    </w:p>
    <w:p w:rsidR="007C7DDB" w:rsidRPr="00663EA8" w:rsidRDefault="007C7DDB" w:rsidP="007C7DDB">
      <w:pPr>
        <w:ind w:right="-1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Муниципальное общеобразовательное бюджетное учреждение «Средняя общеобразовательная школа № 83» организовывало горячее питание учащихся самостоятельно (1,2 %).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lastRenderedPageBreak/>
        <w:t xml:space="preserve">Деятельность комбинатов школьного питания в 2015 году осуществлялась на основании решения Единой комиссии по размещению муниципального заказа в г. Оренбурге, договоров между комбинатами школьного питания и автономными общеобразовательными организациями. Дополнительно были заключены </w:t>
      </w:r>
      <w:r w:rsidRPr="00663EA8">
        <w:rPr>
          <w:spacing w:val="-1"/>
          <w:sz w:val="28"/>
          <w:szCs w:val="28"/>
        </w:rPr>
        <w:t>трехсторонние договоры между законным представителем учащегося, муниципальной общеобразовательной организацией и питающей орга</w:t>
      </w:r>
      <w:r w:rsidRPr="00663EA8">
        <w:rPr>
          <w:spacing w:val="-1"/>
          <w:sz w:val="28"/>
          <w:szCs w:val="28"/>
        </w:rPr>
        <w:softHyphen/>
        <w:t xml:space="preserve">низацией (пункт 15 часть 3 статьи 28 Федерального закона от 29.12.2012 № 273-ФЗ </w:t>
      </w:r>
      <w:r w:rsidRPr="00663EA8">
        <w:rPr>
          <w:iCs/>
          <w:sz w:val="28"/>
          <w:szCs w:val="28"/>
        </w:rPr>
        <w:t>«Об</w:t>
      </w:r>
      <w:r w:rsidR="00A352C8">
        <w:rPr>
          <w:iCs/>
          <w:sz w:val="28"/>
          <w:szCs w:val="28"/>
        </w:rPr>
        <w:t xml:space="preserve"> </w:t>
      </w:r>
      <w:r w:rsidRPr="00663EA8">
        <w:rPr>
          <w:sz w:val="28"/>
          <w:szCs w:val="28"/>
        </w:rPr>
        <w:t>образовании в Российской Федерации»).</w:t>
      </w:r>
    </w:p>
    <w:p w:rsidR="007C7DDB" w:rsidRPr="00663EA8" w:rsidRDefault="007C7DDB" w:rsidP="007C7D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63EA8">
        <w:rPr>
          <w:rFonts w:ascii="Times New Roman" w:hAnsi="Times New Roman"/>
          <w:sz w:val="28"/>
          <w:szCs w:val="28"/>
        </w:rPr>
        <w:t xml:space="preserve">По состоянию на 31.12.2015 г. система электронных безналичных расчетов внедрена в 75 (88,2%) муниципальных школах. 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Инфраструктура школьного питания представлена различными формами: доля столовых полного цикла составляет 20 % (20 школ); на долю столовых-доготовочных приходится 48,2 % (38), буфетов-раздаточных – 31,8 % (24).</w:t>
      </w:r>
    </w:p>
    <w:p w:rsidR="007C7DDB" w:rsidRPr="00663EA8" w:rsidRDefault="007C7DDB" w:rsidP="007C7D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63EA8">
        <w:rPr>
          <w:rFonts w:ascii="Times New Roman" w:hAnsi="Times New Roman"/>
          <w:sz w:val="28"/>
          <w:szCs w:val="28"/>
        </w:rPr>
        <w:t xml:space="preserve">Горячее питание было организовано на основании </w:t>
      </w:r>
      <w:r w:rsidRPr="00663EA8">
        <w:rPr>
          <w:rFonts w:ascii="Times New Roman" w:hAnsi="Times New Roman"/>
          <w:bCs/>
          <w:sz w:val="28"/>
          <w:szCs w:val="28"/>
        </w:rPr>
        <w:t>12-дневных примерных меню для обучающихся 6-11 лет и 12 лет и старше, согласованных с управлением</w:t>
      </w:r>
      <w:r w:rsidR="00A352C8">
        <w:rPr>
          <w:rFonts w:ascii="Times New Roman" w:hAnsi="Times New Roman"/>
          <w:bCs/>
          <w:sz w:val="28"/>
          <w:szCs w:val="28"/>
        </w:rPr>
        <w:t xml:space="preserve"> </w:t>
      </w:r>
      <w:r w:rsidRPr="00663EA8">
        <w:rPr>
          <w:rFonts w:ascii="Times New Roman" w:hAnsi="Times New Roman"/>
          <w:bCs/>
          <w:sz w:val="28"/>
          <w:szCs w:val="28"/>
        </w:rPr>
        <w:t>Роспотребнадзора</w:t>
      </w:r>
      <w:r w:rsidR="00A352C8">
        <w:rPr>
          <w:rFonts w:ascii="Times New Roman" w:hAnsi="Times New Roman"/>
          <w:bCs/>
          <w:sz w:val="28"/>
          <w:szCs w:val="28"/>
        </w:rPr>
        <w:t xml:space="preserve"> </w:t>
      </w:r>
      <w:r w:rsidRPr="00663EA8">
        <w:rPr>
          <w:rFonts w:ascii="Times New Roman" w:hAnsi="Times New Roman"/>
          <w:bCs/>
          <w:sz w:val="28"/>
          <w:szCs w:val="28"/>
        </w:rPr>
        <w:t>по</w:t>
      </w:r>
      <w:r w:rsidR="00A352C8">
        <w:rPr>
          <w:rFonts w:ascii="Times New Roman" w:hAnsi="Times New Roman"/>
          <w:bCs/>
          <w:sz w:val="28"/>
          <w:szCs w:val="28"/>
        </w:rPr>
        <w:t xml:space="preserve"> </w:t>
      </w:r>
      <w:r w:rsidRPr="00663EA8">
        <w:rPr>
          <w:rFonts w:ascii="Times New Roman" w:hAnsi="Times New Roman"/>
          <w:bCs/>
          <w:sz w:val="28"/>
          <w:szCs w:val="28"/>
        </w:rPr>
        <w:t>Оренбургской</w:t>
      </w:r>
      <w:r w:rsidR="00A352C8">
        <w:rPr>
          <w:rFonts w:ascii="Times New Roman" w:hAnsi="Times New Roman"/>
          <w:bCs/>
          <w:sz w:val="28"/>
          <w:szCs w:val="28"/>
        </w:rPr>
        <w:t xml:space="preserve"> </w:t>
      </w:r>
      <w:r w:rsidRPr="00663EA8">
        <w:rPr>
          <w:rFonts w:ascii="Times New Roman" w:hAnsi="Times New Roman"/>
          <w:bCs/>
          <w:sz w:val="28"/>
          <w:szCs w:val="28"/>
        </w:rPr>
        <w:t xml:space="preserve">области. </w:t>
      </w:r>
      <w:r w:rsidRPr="00663EA8">
        <w:rPr>
          <w:rFonts w:ascii="Times New Roman" w:hAnsi="Times New Roman"/>
          <w:sz w:val="28"/>
          <w:szCs w:val="28"/>
        </w:rPr>
        <w:t>Все образовательные организации использовали в рационе питания продукты, обогащенные витаминами и микронутриентами (хлеб с витаминно-минеральной смесью, йодированные кисломолочные продукты, витаминно-минеральный напиток, кисель «Золотой шар»), обеспечены (за счет внебюджетных средств) препаратами для профилактической С-витаминизации. В школах города было организовано дополнительное питание буфетной продукцией в соответствии с рекомендуемым СанПиН 2.4.5.2409-08 ассортиментом.</w:t>
      </w:r>
    </w:p>
    <w:p w:rsidR="007C7DDB" w:rsidRPr="00663EA8" w:rsidRDefault="007C7DDB" w:rsidP="007C7D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63EA8">
        <w:rPr>
          <w:rFonts w:ascii="Times New Roman" w:hAnsi="Times New Roman"/>
          <w:sz w:val="28"/>
          <w:szCs w:val="28"/>
        </w:rPr>
        <w:t xml:space="preserve">По данным мониторинга организации школьного питания 100% обучающихся охвачено всеми видами питания (горячее питание и буфетная продукция), горячим питанием - 98,8 %. Для 13 842 обучающихся образовательных учреждений (23,7%) организовано двухразовое горячее питание (завтрак и обед). Для 4195 детей, посещающих группу продленного дня, организован дополнительно полдник. 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 МОБУ «Вечерняя (сменная) общеобразовательная школа № 17», МОБУ «Вечерняя (сменная) общеобразовательная школа № 1», МОБУ «Вечерняя (сменная) общеобразовательная школа № 9» созданы условия для организации питания и организована доставка буфетной продукции из комбинатов школьного питания «Огонек» и «Подросток». В пяти общеобразовательных организациях (ОО № 37, 80, 83, 95, Бердянская СОШ) открыты дошкольные группы, в 4-х из которых услуги по организации питания оказывались КШП, в 1 (СОШ № 95) питание в дошкольной группе было организовано самостоятельно поварами ОО.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iCs/>
          <w:sz w:val="28"/>
          <w:szCs w:val="28"/>
        </w:rPr>
        <w:t>Пищеблоки школ</w:t>
      </w:r>
      <w:r w:rsidRPr="00663EA8">
        <w:rPr>
          <w:sz w:val="28"/>
          <w:szCs w:val="28"/>
        </w:rPr>
        <w:t xml:space="preserve"> города соответствуют требованиям санитарных правил и норм, что позволяет качественно и безопасно организовывать питание. Установленное в производственных помещениях технологическое и холодильное оборудование находится в исправном состоянии.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lastRenderedPageBreak/>
        <w:t xml:space="preserve">Организовано бесплатное горячее питание для учащихся из числа семей, награжденных муниципальной наградой медаль «Материнство» (51 обучающийся). </w:t>
      </w:r>
    </w:p>
    <w:p w:rsidR="007C7DDB" w:rsidRPr="00663EA8" w:rsidRDefault="007C7DDB" w:rsidP="007C7DDB">
      <w:pPr>
        <w:pStyle w:val="a6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A8">
        <w:rPr>
          <w:rFonts w:ascii="Times New Roman" w:eastAsia="Times New Roman" w:hAnsi="Times New Roman"/>
          <w:sz w:val="28"/>
          <w:szCs w:val="28"/>
          <w:lang w:eastAsia="ru-RU"/>
        </w:rPr>
        <w:t>В рамках социальной поддержки детей за счет операторов питания, средств родительской общественности в течение 2015 года было организовано бесплатное питание 221 учащемуся муниципальных общеобразовательных организаций.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Во всех образовательных организациях города Оренбурга имеется программа производственного контроля, созданы и действуют общественные контрольные комиссии, в состав которых входят члены педагогического коллектива, представители родительской общественности и ученического коллектива, бракеражные комиссии, разработаны и приняты школьные программы по совершенствованию организации питания обучающихся.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На сайтах общеобразовательных организаций размещены информационно-просветительские материалы по пропаганде здорового питания, нормативно-правовые документы, 12-дневное меню, ежедневные меню, трехсторонние договоры на организацию питания. </w:t>
      </w:r>
    </w:p>
    <w:p w:rsidR="007C7DDB" w:rsidRPr="00663EA8" w:rsidRDefault="007C7DDB" w:rsidP="007C7DDB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В целях пропаганды здорового питания в школах реализовывались дополнительные образовательные программы по вопросам формирования культуры здорового и безопасного образа жизни, в том числе культуры здорового питания (обучается 100% школьников). С 2013 года город Оренбург является участником всероссийского проекта по внедрению образовательной программы «Разговор о правильном питании», разработанной сотрудниками Института возрастной физиологии, главная цель которой – формирование у подрастающего поколения основ рационального питания, воспитание культуры здоровья. </w:t>
      </w:r>
    </w:p>
    <w:p w:rsidR="007C7DDB" w:rsidRPr="00663EA8" w:rsidRDefault="007C7DDB" w:rsidP="007C7DDB">
      <w:pPr>
        <w:ind w:firstLine="709"/>
        <w:jc w:val="both"/>
        <w:rPr>
          <w:rFonts w:cs="Mangal"/>
          <w:sz w:val="28"/>
          <w:szCs w:val="28"/>
        </w:rPr>
      </w:pPr>
      <w:r w:rsidRPr="00663EA8">
        <w:rPr>
          <w:sz w:val="28"/>
          <w:szCs w:val="28"/>
        </w:rPr>
        <w:t xml:space="preserve">Первоначально в программе приняли участие 11 общеобразовательных организаций и было задействовано 1 300 обучающихся. В 2014 году число участников было расширено до 51 школы и 5 200 учеников. Общее количество детей, обучающихся принципам культуры здорового питания по программе «Разговор о правильном питании» в 2015 году составило более 18 тысяч обучающихся с 1 по 5 классы. </w:t>
      </w:r>
    </w:p>
    <w:p w:rsidR="007C7DDB" w:rsidRPr="00663EA8" w:rsidRDefault="007C7DDB" w:rsidP="007C7D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63EA8">
        <w:rPr>
          <w:rFonts w:ascii="Times New Roman" w:hAnsi="Times New Roman"/>
          <w:sz w:val="28"/>
          <w:szCs w:val="28"/>
        </w:rPr>
        <w:t xml:space="preserve">В 2015 году проводился ежемесячный мониторинг организации питания в общеобразовательных организациях. </w:t>
      </w:r>
    </w:p>
    <w:p w:rsidR="007C7DDB" w:rsidRPr="00663EA8" w:rsidRDefault="007C7DDB" w:rsidP="007C7D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63EA8">
        <w:rPr>
          <w:rFonts w:ascii="Times New Roman" w:hAnsi="Times New Roman"/>
          <w:sz w:val="28"/>
          <w:szCs w:val="28"/>
        </w:rPr>
        <w:t xml:space="preserve">В целях повышения качества предоставляемых услуг по организации горячего питания школьников в период с 16.10.15 открыта «горячая линия» для родителей, законных представителей, опекунов обучающихся. </w:t>
      </w:r>
    </w:p>
    <w:p w:rsidR="007C7DDB" w:rsidRPr="00663EA8" w:rsidRDefault="007C7DDB" w:rsidP="007C7D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63EA8">
        <w:rPr>
          <w:rFonts w:ascii="Times New Roman" w:hAnsi="Times New Roman"/>
          <w:sz w:val="28"/>
          <w:szCs w:val="28"/>
        </w:rPr>
        <w:t>В отчетном году организованы и проведены пресс-туры главы г. Оренбурга Е.С. Арапова, начальника управления образования Н.А. Гордеевой в муниципальные образовательные организации по вопросу организации питания школьников.</w:t>
      </w:r>
    </w:p>
    <w:p w:rsidR="007C7DDB" w:rsidRPr="00663EA8" w:rsidRDefault="007C7DDB" w:rsidP="007C7D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63EA8">
        <w:rPr>
          <w:rFonts w:ascii="Times New Roman" w:hAnsi="Times New Roman"/>
          <w:sz w:val="28"/>
          <w:szCs w:val="28"/>
        </w:rPr>
        <w:t xml:space="preserve">В декабре 2015 года проведено городское родительское собрание по вопросу организации питания школьников в 2016 году. </w:t>
      </w:r>
    </w:p>
    <w:p w:rsidR="007C7DDB" w:rsidRPr="00663EA8" w:rsidRDefault="007C7DDB" w:rsidP="007C7D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63EA8">
        <w:rPr>
          <w:rFonts w:ascii="Times New Roman" w:hAnsi="Times New Roman"/>
          <w:sz w:val="28"/>
          <w:szCs w:val="28"/>
        </w:rPr>
        <w:t xml:space="preserve">МОАУ «Гимназия № 1» стала победителем в номинации «Лучшая городская школа по организации питания обучающихся» областного </w:t>
      </w:r>
      <w:r w:rsidRPr="00663EA8">
        <w:rPr>
          <w:rFonts w:ascii="Times New Roman" w:hAnsi="Times New Roman"/>
          <w:sz w:val="28"/>
          <w:szCs w:val="28"/>
        </w:rPr>
        <w:lastRenderedPageBreak/>
        <w:t xml:space="preserve">конкурса «Лучшая школа по организации питания обучающихся в 2014 году» (подведение итогов прошло в 2015 г.). </w:t>
      </w:r>
    </w:p>
    <w:p w:rsidR="007C7DDB" w:rsidRPr="007C7DDB" w:rsidRDefault="007C7DDB" w:rsidP="007C7DDB">
      <w:pPr>
        <w:tabs>
          <w:tab w:val="left" w:pos="1260"/>
        </w:tabs>
        <w:autoSpaceDE/>
        <w:autoSpaceDN/>
        <w:adjustRightInd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D905AC" w:rsidRPr="00663EA8" w:rsidRDefault="00D905AC" w:rsidP="00183100">
      <w:pPr>
        <w:numPr>
          <w:ilvl w:val="0"/>
          <w:numId w:val="1"/>
        </w:numPr>
        <w:tabs>
          <w:tab w:val="clear" w:pos="900"/>
          <w:tab w:val="num" w:pos="0"/>
          <w:tab w:val="left" w:pos="126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663EA8">
        <w:rPr>
          <w:b/>
          <w:sz w:val="28"/>
          <w:szCs w:val="28"/>
        </w:rPr>
        <w:t>Нормативная база, обеспечивающая реализацию направления</w:t>
      </w:r>
    </w:p>
    <w:p w:rsidR="00D905AC" w:rsidRPr="00663EA8" w:rsidRDefault="00D905AC" w:rsidP="00183100">
      <w:pPr>
        <w:ind w:right="-1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Постановление администрации города Оренбурга от 28.08.2012 № 2486-п «Об утверждении ведомственной целевой программой "Развитие системы образования города Оренбурга на 2013 </w:t>
      </w:r>
      <w:r w:rsidR="00DA0F4E" w:rsidRPr="00663EA8">
        <w:rPr>
          <w:sz w:val="28"/>
          <w:szCs w:val="28"/>
        </w:rPr>
        <w:t>–</w:t>
      </w:r>
      <w:r w:rsidRPr="00663EA8">
        <w:rPr>
          <w:sz w:val="28"/>
          <w:szCs w:val="28"/>
        </w:rPr>
        <w:t xml:space="preserve"> 2015 годы»</w:t>
      </w:r>
    </w:p>
    <w:p w:rsidR="00D905AC" w:rsidRPr="00663EA8" w:rsidRDefault="00D905AC" w:rsidP="00183100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Постановление администрации города Оренбурга от 28.12.2012 № 3390-п «Об утверждении городской целевой программы «Профилактика табакокурения, алкоголизма, наркомании, ВИЧ-инфекции и противодействие незаконному обороту наркотиков в городе Оренбурге на 2013-2017 годы»</w:t>
      </w:r>
    </w:p>
    <w:p w:rsidR="00DA0F4E" w:rsidRPr="00663EA8" w:rsidRDefault="00DA0F4E" w:rsidP="00DA0F4E">
      <w:pPr>
        <w:ind w:right="-1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Постановление администрации города Оренбурга от 16.12.2014 № 3162-п «Об обеспечении питанием обучающихся в муниципальных общеобразовательных организациях города Оренбурга за счет бюджетных ассигнований города Оренбурга» (с изменениями и дополнениями от 14.10.2015)</w:t>
      </w:r>
    </w:p>
    <w:p w:rsidR="00D905AC" w:rsidRPr="00663EA8" w:rsidRDefault="00D905AC" w:rsidP="00183100">
      <w:pPr>
        <w:tabs>
          <w:tab w:val="left" w:pos="1260"/>
        </w:tabs>
        <w:autoSpaceDE/>
        <w:adjustRightInd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Постановление администрации города Оренбурга от </w:t>
      </w:r>
      <w:r w:rsidR="00616FD5" w:rsidRPr="00663EA8">
        <w:rPr>
          <w:sz w:val="28"/>
          <w:szCs w:val="28"/>
        </w:rPr>
        <w:t>26.06.2015 № 1638</w:t>
      </w:r>
      <w:r w:rsidRPr="00663EA8">
        <w:rPr>
          <w:sz w:val="28"/>
          <w:szCs w:val="28"/>
        </w:rPr>
        <w:t>-п «Об организации отдыха, оздоровления и занятости детей и подростков в 201</w:t>
      </w:r>
      <w:r w:rsidR="00616FD5" w:rsidRPr="00663EA8">
        <w:rPr>
          <w:sz w:val="28"/>
          <w:szCs w:val="28"/>
        </w:rPr>
        <w:t>5</w:t>
      </w:r>
      <w:r w:rsidRPr="00663EA8">
        <w:rPr>
          <w:sz w:val="28"/>
          <w:szCs w:val="28"/>
        </w:rPr>
        <w:t xml:space="preserve"> году»</w:t>
      </w:r>
    </w:p>
    <w:p w:rsidR="00173116" w:rsidRPr="00663EA8" w:rsidRDefault="00173116" w:rsidP="00173116">
      <w:pPr>
        <w:tabs>
          <w:tab w:val="left" w:pos="1260"/>
        </w:tabs>
        <w:autoSpaceDE/>
        <w:adjustRightInd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30.01.2015 № 266 «О командировании на областные финальные соревнования по лыжным гонкам обучающихся в зачет XIII облас</w:t>
      </w:r>
      <w:r w:rsidR="006521F2" w:rsidRPr="00663EA8">
        <w:rPr>
          <w:sz w:val="28"/>
          <w:szCs w:val="28"/>
        </w:rPr>
        <w:t>тных игр «Старты надежд – 2015»</w:t>
      </w:r>
    </w:p>
    <w:p w:rsidR="00173116" w:rsidRPr="00663EA8" w:rsidRDefault="00173116" w:rsidP="00173116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Распоряжение управления образования администрации города Оренбурга от 06.02.2015 № 282 «Об участии в </w:t>
      </w:r>
      <w:r w:rsidRPr="00663EA8">
        <w:rPr>
          <w:sz w:val="28"/>
          <w:szCs w:val="28"/>
          <w:lang w:val="en-US"/>
        </w:rPr>
        <w:t>XXXIII</w:t>
      </w:r>
      <w:r w:rsidRPr="00663EA8">
        <w:rPr>
          <w:sz w:val="28"/>
          <w:szCs w:val="28"/>
        </w:rPr>
        <w:t xml:space="preserve"> массовой лыжной гонке "Лыжня России-2015" в городе Оренбурге»</w:t>
      </w:r>
    </w:p>
    <w:p w:rsidR="00DA0F4E" w:rsidRPr="00663EA8" w:rsidRDefault="00DA0F4E" w:rsidP="00DA0F4E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06.02.2015 № 283 (и от 28.11.2015 № 869-в 2015-2016 учебном году) «О проведении изучения деятельности по созданию условий для дифференцированного преподавания физической культуры в общеобразовательных организациях»</w:t>
      </w:r>
    </w:p>
    <w:p w:rsidR="004244B4" w:rsidRPr="00663EA8" w:rsidRDefault="004244B4" w:rsidP="004244B4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24.02.2015 № 304 «О проведении финальных соревнований по баскетболу среди девушек общеобразовательных организаций в 2014-2015 учебном году»</w:t>
      </w:r>
    </w:p>
    <w:p w:rsidR="00DA0F4E" w:rsidRPr="00663EA8" w:rsidRDefault="00AB5967" w:rsidP="00173116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16.03.2015 № 337 «О командировании на областные финальные соревнования по волейболу обучающихся в зачет XIII областных игр «Старты надежд – 2015»</w:t>
      </w:r>
    </w:p>
    <w:p w:rsidR="00AB5967" w:rsidRPr="00663EA8" w:rsidRDefault="00AB5967" w:rsidP="00AB5967">
      <w:pPr>
        <w:tabs>
          <w:tab w:val="left" w:pos="1260"/>
        </w:tabs>
        <w:autoSpaceDE/>
        <w:adjustRightInd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18.03.2015 № 354 «О командировании на областные финальные соревнования по вольной борьбе обучающихся в зачет XIII областных игр «Старты надежд – 2015»</w:t>
      </w:r>
    </w:p>
    <w:p w:rsidR="00AB5967" w:rsidRPr="00663EA8" w:rsidRDefault="00AB5967" w:rsidP="00AB5967">
      <w:pPr>
        <w:tabs>
          <w:tab w:val="left" w:pos="1260"/>
        </w:tabs>
        <w:autoSpaceDE/>
        <w:adjustRightInd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Распоряжение управления образования администрации города Оренбурга от 25.03.2015 № 363 «О командировании на областные финальные </w:t>
      </w:r>
      <w:r w:rsidRPr="00663EA8">
        <w:rPr>
          <w:sz w:val="28"/>
          <w:szCs w:val="28"/>
        </w:rPr>
        <w:lastRenderedPageBreak/>
        <w:t>соревнования по шахматам обучающихся в зачет XIII областных игр «Старты надежд – 2015»</w:t>
      </w:r>
    </w:p>
    <w:p w:rsidR="004244B4" w:rsidRPr="00663EA8" w:rsidRDefault="004244B4" w:rsidP="004244B4">
      <w:pPr>
        <w:tabs>
          <w:tab w:val="left" w:pos="1260"/>
        </w:tabs>
        <w:autoSpaceDE/>
        <w:adjustRightInd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управление образования администрации города Оренбурга от 27.04.2015 № 425 «О мерах по организации и проведению летней оздоровительной кампании 2015 года»</w:t>
      </w:r>
    </w:p>
    <w:p w:rsidR="00505AA3" w:rsidRPr="00663EA8" w:rsidRDefault="00505AA3" w:rsidP="00505AA3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16.04.2015 № 400 «О проведении муниципального этапа конкурса семейных команд «Папа, мама, я – спортивная семья»</w:t>
      </w:r>
    </w:p>
    <w:p w:rsidR="00505AA3" w:rsidRPr="00663EA8" w:rsidRDefault="00505AA3" w:rsidP="00505AA3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16.04.2015 № 401 «Об участии в городской легкоатлетической Эстафете, посвященной 70-летию Победы в Великой Отечественной войне»</w:t>
      </w:r>
    </w:p>
    <w:p w:rsidR="004244B4" w:rsidRPr="00663EA8" w:rsidRDefault="004244B4" w:rsidP="004244B4">
      <w:pPr>
        <w:tabs>
          <w:tab w:val="left" w:pos="1260"/>
        </w:tabs>
        <w:autoSpaceDE/>
        <w:adjustRightInd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управление образования администрации города Оренбурга от 30.04.2015 № 430 «Об организации работы по подготовке загородных детских оздоровительных лагерей к летнему сезону 2015 года»</w:t>
      </w:r>
    </w:p>
    <w:p w:rsidR="000200E9" w:rsidRPr="00663EA8" w:rsidRDefault="000200E9" w:rsidP="000200E9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05.05.2015 № 434 «Об итогах муниципального этапа конкурса семейных команд «Папа, мама, я – спортивная семья» среди команд общеобразовательных организаций»</w:t>
      </w:r>
    </w:p>
    <w:p w:rsidR="000200E9" w:rsidRPr="00663EA8" w:rsidRDefault="000200E9" w:rsidP="000200E9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05.05.2015 № 435 «Об итогах проведения городских соревнований по волейболу среди школьников»</w:t>
      </w:r>
    </w:p>
    <w:p w:rsidR="000200E9" w:rsidRPr="00663EA8" w:rsidRDefault="000200E9" w:rsidP="000200E9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05.05.2015 № 436 «Об итогах проведения городских соревнований по баскетболу среди девушек»</w:t>
      </w:r>
    </w:p>
    <w:p w:rsidR="000200E9" w:rsidRPr="00663EA8" w:rsidRDefault="000200E9" w:rsidP="000200E9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Распоряжение управления образования администрации города Оренбурга от 05.05.2015 № 437 «Об итогах проведения </w:t>
      </w:r>
      <w:r w:rsidRPr="00663EA8">
        <w:rPr>
          <w:sz w:val="28"/>
          <w:szCs w:val="28"/>
          <w:lang w:val="en-US"/>
        </w:rPr>
        <w:t>XV</w:t>
      </w:r>
      <w:r w:rsidRPr="00663EA8">
        <w:rPr>
          <w:sz w:val="28"/>
          <w:szCs w:val="28"/>
        </w:rPr>
        <w:t xml:space="preserve"> муниципальных спортивных соревнований школьников «Президентские состязания» в 2015 году»</w:t>
      </w:r>
    </w:p>
    <w:p w:rsidR="000200E9" w:rsidRPr="00663EA8" w:rsidRDefault="000200E9" w:rsidP="000200E9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05.05.2015 № 438 (и от 02.12.2015 № 878-в 2015-2016 учебном году) «Об итогах тематической проверки организации условий для дифференцированного преподавания физической культуры в общеобразовательных организациях»</w:t>
      </w:r>
    </w:p>
    <w:p w:rsidR="000200E9" w:rsidRPr="00663EA8" w:rsidRDefault="000200E9" w:rsidP="000200E9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Распоряжение управления образования администрации города Оренбурга от 05.05.2015 № 439 «Об участии в </w:t>
      </w:r>
      <w:r w:rsidRPr="00663EA8">
        <w:rPr>
          <w:sz w:val="28"/>
          <w:szCs w:val="28"/>
          <w:lang w:val="en-US"/>
        </w:rPr>
        <w:t>XV</w:t>
      </w:r>
      <w:r w:rsidRPr="00663EA8">
        <w:rPr>
          <w:sz w:val="28"/>
          <w:szCs w:val="28"/>
        </w:rPr>
        <w:t xml:space="preserve"> областных спортивных соревнованиях школьников «Президентские состязания»</w:t>
      </w:r>
    </w:p>
    <w:p w:rsidR="004244B4" w:rsidRPr="00663EA8" w:rsidRDefault="004244B4" w:rsidP="004244B4">
      <w:pPr>
        <w:tabs>
          <w:tab w:val="left" w:pos="1260"/>
        </w:tabs>
        <w:autoSpaceDE/>
        <w:adjustRightInd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05.05.2015 № 446 «О командировании на областные финальные соревнования по настольному теннису обучающихся в зачет XIII областных игр «Старты надежд – 2015»</w:t>
      </w:r>
    </w:p>
    <w:p w:rsidR="00505AA3" w:rsidRPr="00663EA8" w:rsidRDefault="00505AA3" w:rsidP="00505AA3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07.05.2015 № 447 «О направлении на областные соревнования «Президентские спортивные игры»</w:t>
      </w:r>
    </w:p>
    <w:p w:rsidR="00505AA3" w:rsidRPr="00663EA8" w:rsidRDefault="00505AA3" w:rsidP="00505AA3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Распоряжение управления образования администрации города Оренбурга от 07.05.2015 № 448 «Об участии в областном семейном </w:t>
      </w:r>
      <w:r w:rsidRPr="00663EA8">
        <w:rPr>
          <w:sz w:val="28"/>
          <w:szCs w:val="28"/>
        </w:rPr>
        <w:lastRenderedPageBreak/>
        <w:t>спортивном конкурсе «Папа, мама и я – спортивная семья»</w:t>
      </w:r>
    </w:p>
    <w:p w:rsidR="00505AA3" w:rsidRPr="00663EA8" w:rsidRDefault="00505AA3" w:rsidP="00505AA3">
      <w:pPr>
        <w:tabs>
          <w:tab w:val="left" w:pos="1260"/>
        </w:tabs>
        <w:autoSpaceDE/>
        <w:adjustRightInd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07.05.2015 № 449 «О командировании на областные финальные соревнования по легкой атлетике обучающихся в зачет XIII областных игр «Старты надежд – 2015»</w:t>
      </w:r>
    </w:p>
    <w:p w:rsidR="004B53E3" w:rsidRPr="00663EA8" w:rsidRDefault="004B53E3" w:rsidP="004B53E3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Распоряжение управления образования администрации города Оренбурга от 22.05.2015 № 472 «Об участии в </w:t>
      </w:r>
      <w:r w:rsidRPr="00663EA8">
        <w:rPr>
          <w:sz w:val="28"/>
          <w:szCs w:val="28"/>
          <w:lang w:val="en-US"/>
        </w:rPr>
        <w:t>XV</w:t>
      </w:r>
      <w:r w:rsidRPr="00663EA8">
        <w:rPr>
          <w:sz w:val="28"/>
          <w:szCs w:val="28"/>
        </w:rPr>
        <w:t xml:space="preserve"> областных спортивных соревнованиях школьников «Президентские состязания» среди 4 и 10 классов» </w:t>
      </w:r>
    </w:p>
    <w:p w:rsidR="004B53E3" w:rsidRPr="00663EA8" w:rsidRDefault="004B53E3" w:rsidP="004B53E3">
      <w:pPr>
        <w:tabs>
          <w:tab w:val="left" w:pos="1260"/>
        </w:tabs>
        <w:autoSpaceDE/>
        <w:adjustRightInd/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21.08.2015 № 631 «О командировании на 52-ой областной туристический слет юных туристов»</w:t>
      </w:r>
    </w:p>
    <w:p w:rsidR="004B53E3" w:rsidRPr="00663EA8" w:rsidRDefault="004B53E3" w:rsidP="004B53E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63EA8">
        <w:rPr>
          <w:rFonts w:ascii="Times New Roman" w:hAnsi="Times New Roman"/>
          <w:sz w:val="28"/>
          <w:szCs w:val="28"/>
        </w:rPr>
        <w:t>Распоряжение управления образования администрации города Оренбурга от 31.08.2015 № 645 «Об организации питания учащихся 1-11 классов в 2015-2016 учебном году»</w:t>
      </w:r>
    </w:p>
    <w:p w:rsidR="004B53E3" w:rsidRPr="00663EA8" w:rsidRDefault="004B53E3" w:rsidP="004B53E3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17.09.2015 № 718 «О проведении первенства города по мини-футболу среди команд школьников»</w:t>
      </w:r>
    </w:p>
    <w:p w:rsidR="004244B4" w:rsidRPr="00663EA8" w:rsidRDefault="004244B4" w:rsidP="004244B4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09.10.2015 № 769 «Об открытии специальных медицинских групп для занятий физической культурой»</w:t>
      </w:r>
    </w:p>
    <w:p w:rsidR="004B53E3" w:rsidRPr="00663EA8" w:rsidRDefault="004B53E3" w:rsidP="004B53E3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09.10.2015 № 772 «О проведении соревнований среди юношей школьного возраста «Школьная баскетбольная лига города Оренбурга» сезона 2015-2016 годов»</w:t>
      </w:r>
    </w:p>
    <w:p w:rsidR="004F7678" w:rsidRPr="00663EA8" w:rsidRDefault="004B53E3" w:rsidP="00183100">
      <w:pPr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Распоряжение управления образования администрации города Оренбурга от 24.12.2015 № 965 «Об утверждении регламента проведения соревнований «Школьная баскетбольная лига города Оренбурга» на 2016-2010 годы»</w:t>
      </w:r>
    </w:p>
    <w:p w:rsidR="002D446E" w:rsidRPr="00663EA8" w:rsidRDefault="002D446E" w:rsidP="00183100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905AC" w:rsidRPr="00663EA8" w:rsidRDefault="00D905AC" w:rsidP="00183100">
      <w:pPr>
        <w:numPr>
          <w:ilvl w:val="0"/>
          <w:numId w:val="1"/>
        </w:numPr>
        <w:tabs>
          <w:tab w:val="clear" w:pos="900"/>
          <w:tab w:val="num" w:pos="0"/>
          <w:tab w:val="left" w:pos="126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663EA8">
        <w:rPr>
          <w:b/>
          <w:sz w:val="28"/>
          <w:szCs w:val="28"/>
        </w:rPr>
        <w:t>Финансовое обеспечение реализации направления</w:t>
      </w:r>
    </w:p>
    <w:p w:rsidR="00176C9D" w:rsidRPr="00663EA8" w:rsidRDefault="00176C9D" w:rsidP="0018310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Финансирование мероприятий по реализации национальной образовательной инициативы «Наша новая школа» по направлению «Сохранение и укрепление здоровья школьников» осуществляется за счет средств муниципальных и областного бюджетов.</w:t>
      </w:r>
    </w:p>
    <w:p w:rsidR="00176C9D" w:rsidRPr="00663EA8" w:rsidRDefault="00176C9D" w:rsidP="0018310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Объем финансирования в 2015 году составил на:</w:t>
      </w:r>
    </w:p>
    <w:p w:rsidR="00176C9D" w:rsidRPr="00663EA8" w:rsidRDefault="00176C9D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организацию отдыха и оздоровления детей – 163 302,24 тыс. руб., в т.ч. за счет средств муниципального бюджета – 25 216,52 тыс. руб.; </w:t>
      </w:r>
    </w:p>
    <w:p w:rsidR="00176C9D" w:rsidRPr="00663EA8" w:rsidRDefault="00176C9D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оснащение спортивных залов – 3 303,29 тыс. руб.;</w:t>
      </w:r>
    </w:p>
    <w:p w:rsidR="00176C9D" w:rsidRPr="00663EA8" w:rsidRDefault="00176C9D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закупка оборудования для школьных столовых – 1 364,87 тыс. руб.;</w:t>
      </w:r>
    </w:p>
    <w:p w:rsidR="00176C9D" w:rsidRPr="00663EA8" w:rsidRDefault="00176C9D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закупку оборудования для медицинских кабинетов – 20,797 тыс. руб.;</w:t>
      </w:r>
    </w:p>
    <w:p w:rsidR="00176C9D" w:rsidRPr="00663EA8" w:rsidRDefault="00176C9D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организацию питания школьников за счет средств муниципального бюджета – 38 953,67 тыс. руб.;</w:t>
      </w:r>
    </w:p>
    <w:p w:rsidR="00176C9D" w:rsidRPr="00663EA8" w:rsidRDefault="00176C9D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lastRenderedPageBreak/>
        <w:t>мероприятия в сфере противодействия немедицинскому потреблению наркотических средств – 178,97 тыс. руб.</w:t>
      </w:r>
    </w:p>
    <w:p w:rsidR="00D905AC" w:rsidRPr="00663EA8" w:rsidRDefault="00D905AC" w:rsidP="00183100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D905AC" w:rsidRPr="00663EA8" w:rsidRDefault="00D905AC" w:rsidP="00183100">
      <w:pPr>
        <w:numPr>
          <w:ilvl w:val="0"/>
          <w:numId w:val="1"/>
        </w:numPr>
        <w:tabs>
          <w:tab w:val="num" w:pos="0"/>
          <w:tab w:val="left" w:pos="126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663EA8">
        <w:rPr>
          <w:b/>
          <w:sz w:val="28"/>
          <w:szCs w:val="28"/>
        </w:rPr>
        <w:t>Информация о выполнении плана/программы по реализации национальной образовательной инициативы «Наша новая школа» в 2015 году</w:t>
      </w:r>
    </w:p>
    <w:p w:rsidR="00D905AC" w:rsidRPr="00663EA8" w:rsidRDefault="00D905AC" w:rsidP="00183100">
      <w:pPr>
        <w:tabs>
          <w:tab w:val="left" w:pos="540"/>
          <w:tab w:val="num" w:pos="1134"/>
        </w:tabs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Принята городская целевая программа «Профилактика табакокурения, алкоголизма, наркомании, ВИЧ-инфекции и противодействие незаконному обороту наркотиков в городе Оренбурге на 2013-2017 годы», целью которой является проведение единой политики, профилактики табакокурения, алкоголизма, наркомании, ВИЧ-инфекции и противодействие незаконному обороту наркотиков на территории г.Оренбурга по средствам осуществления межведомственного взаимодействия федеральных, региональных и муниципальных органов и учреждений, общественных и религиозных организаций, средств массовой информации.</w:t>
      </w:r>
    </w:p>
    <w:p w:rsidR="00CC757A" w:rsidRPr="00663EA8" w:rsidRDefault="00CC757A" w:rsidP="00183100">
      <w:pPr>
        <w:tabs>
          <w:tab w:val="left" w:pos="540"/>
          <w:tab w:val="num" w:pos="1134"/>
        </w:tabs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 г.Оренбурге сложилась система организации отдыха. Оздоровление и занятость детей и подростков, в основе которой межведомственное взаимодействие.</w:t>
      </w:r>
    </w:p>
    <w:p w:rsidR="00CC757A" w:rsidRPr="00663EA8" w:rsidRDefault="00CC757A" w:rsidP="00183100">
      <w:pPr>
        <w:tabs>
          <w:tab w:val="left" w:pos="540"/>
          <w:tab w:val="num" w:pos="1134"/>
        </w:tabs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План отдыха и занятости детей и подростков в целом выполнен. 53425 детей и подростков было охвачено в период летней оздоровительной кампании.</w:t>
      </w:r>
    </w:p>
    <w:p w:rsidR="00D905AC" w:rsidRPr="00663EA8" w:rsidRDefault="00D905AC" w:rsidP="00183100">
      <w:pPr>
        <w:tabs>
          <w:tab w:val="left" w:pos="540"/>
          <w:tab w:val="num" w:pos="1134"/>
        </w:tabs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Организация физкультурно-оздоровительной работы со школьниками в центре внимания общеобразовательных </w:t>
      </w:r>
      <w:r w:rsidR="00CC757A" w:rsidRPr="00663EA8">
        <w:rPr>
          <w:sz w:val="28"/>
          <w:szCs w:val="28"/>
        </w:rPr>
        <w:t>организаций</w:t>
      </w:r>
      <w:r w:rsidRPr="00663EA8">
        <w:rPr>
          <w:sz w:val="28"/>
          <w:szCs w:val="28"/>
        </w:rPr>
        <w:t>.</w:t>
      </w:r>
    </w:p>
    <w:p w:rsidR="004D3761" w:rsidRPr="00663EA8" w:rsidRDefault="004D3761" w:rsidP="00183100">
      <w:pPr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Полностью</w:t>
      </w:r>
      <w:r w:rsidR="00A352C8">
        <w:rPr>
          <w:sz w:val="28"/>
          <w:szCs w:val="28"/>
        </w:rPr>
        <w:t xml:space="preserve"> </w:t>
      </w:r>
      <w:r w:rsidRPr="00663EA8">
        <w:rPr>
          <w:sz w:val="28"/>
          <w:szCs w:val="28"/>
        </w:rPr>
        <w:t>реализована</w:t>
      </w:r>
      <w:r w:rsidR="00A352C8">
        <w:rPr>
          <w:sz w:val="28"/>
          <w:szCs w:val="28"/>
        </w:rPr>
        <w:t xml:space="preserve"> </w:t>
      </w:r>
      <w:r w:rsidRPr="00663EA8">
        <w:rPr>
          <w:sz w:val="28"/>
          <w:szCs w:val="28"/>
        </w:rPr>
        <w:t>целевая</w:t>
      </w:r>
      <w:r w:rsidR="00A352C8">
        <w:rPr>
          <w:sz w:val="28"/>
          <w:szCs w:val="28"/>
        </w:rPr>
        <w:t xml:space="preserve"> </w:t>
      </w:r>
      <w:r w:rsidRPr="00663EA8">
        <w:rPr>
          <w:sz w:val="28"/>
          <w:szCs w:val="28"/>
        </w:rPr>
        <w:t xml:space="preserve">городская программа «Школьная баскетбольная лига», разработанная по инициативе главы города Оренбурга Е.С. Арапова. </w:t>
      </w:r>
      <w:r w:rsidR="00CC757A" w:rsidRPr="00663EA8">
        <w:rPr>
          <w:sz w:val="28"/>
          <w:szCs w:val="28"/>
        </w:rPr>
        <w:t>Утвержден</w:t>
      </w:r>
      <w:r w:rsidRPr="00663EA8">
        <w:rPr>
          <w:sz w:val="28"/>
          <w:szCs w:val="28"/>
        </w:rPr>
        <w:t xml:space="preserve"> регламент проведения соревнований «Школьная баскетбольная лига города Оренбурга» на 2016-2010 годы.</w:t>
      </w:r>
      <w:r w:rsidR="00CC757A" w:rsidRPr="00663EA8">
        <w:rPr>
          <w:sz w:val="28"/>
          <w:szCs w:val="28"/>
          <w:bdr w:val="none" w:sz="0" w:space="0" w:color="auto" w:frame="1"/>
        </w:rPr>
        <w:t xml:space="preserve"> План физкультурно-массовых мероприятий управления образования на 2015 год выполнен на 100%.</w:t>
      </w:r>
    </w:p>
    <w:p w:rsidR="004D3761" w:rsidRPr="00663EA8" w:rsidRDefault="004D3761" w:rsidP="00183100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663EA8">
        <w:rPr>
          <w:sz w:val="28"/>
          <w:szCs w:val="28"/>
        </w:rPr>
        <w:t xml:space="preserve">В 2015 году на муниципальном уровне осуществлен ряд организационных и практических мероприятий, направленных на решение проблемы </w:t>
      </w:r>
      <w:r w:rsidRPr="00663EA8">
        <w:rPr>
          <w:sz w:val="28"/>
          <w:szCs w:val="28"/>
          <w:bdr w:val="none" w:sz="0" w:space="0" w:color="auto" w:frame="1"/>
        </w:rPr>
        <w:t xml:space="preserve">качественного и полноценного питания в школах, связанной с укреплением здоровья детей в период обучения, формированием навыков здорового образа жизни. </w:t>
      </w:r>
    </w:p>
    <w:p w:rsidR="007163B9" w:rsidRPr="00663EA8" w:rsidRDefault="007163B9" w:rsidP="00183100">
      <w:pPr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  <w:bdr w:val="none" w:sz="0" w:space="0" w:color="auto" w:frame="1"/>
        </w:rPr>
        <w:t>Охват обучающихся всеми видами школьного питания составил 100%, из них 98,8 % обучающихся получали горячее питание. В 98,8 % общеобразовательных организациях питание школьников организуют операторы школьного питания.</w:t>
      </w:r>
      <w:r w:rsidR="00A352C8">
        <w:rPr>
          <w:sz w:val="28"/>
          <w:szCs w:val="28"/>
          <w:bdr w:val="none" w:sz="0" w:space="0" w:color="auto" w:frame="1"/>
        </w:rPr>
        <w:t xml:space="preserve"> </w:t>
      </w:r>
      <w:r w:rsidRPr="00663EA8">
        <w:rPr>
          <w:sz w:val="28"/>
          <w:szCs w:val="28"/>
        </w:rPr>
        <w:t xml:space="preserve">Система электронных безналичных расчетов внедрена в 75 (88,2%) муниципальных школах. </w:t>
      </w:r>
      <w:r w:rsidRPr="00663EA8">
        <w:rPr>
          <w:sz w:val="28"/>
          <w:szCs w:val="28"/>
          <w:bdr w:val="none" w:sz="0" w:space="0" w:color="auto" w:frame="1"/>
        </w:rPr>
        <w:t>П</w:t>
      </w:r>
      <w:r w:rsidRPr="00663EA8">
        <w:rPr>
          <w:sz w:val="28"/>
          <w:szCs w:val="28"/>
        </w:rPr>
        <w:t>роведен</w:t>
      </w:r>
      <w:r w:rsidR="00A352C8">
        <w:rPr>
          <w:sz w:val="28"/>
          <w:szCs w:val="28"/>
        </w:rPr>
        <w:t xml:space="preserve"> </w:t>
      </w:r>
      <w:r w:rsidRPr="00663EA8">
        <w:rPr>
          <w:sz w:val="28"/>
          <w:szCs w:val="28"/>
        </w:rPr>
        <w:t>капитальный ремонт пищеблоков в 4 образовательных организациях</w:t>
      </w:r>
      <w:r w:rsidR="00CC757A" w:rsidRPr="00663EA8">
        <w:rPr>
          <w:sz w:val="28"/>
          <w:szCs w:val="28"/>
        </w:rPr>
        <w:t xml:space="preserve"> (шк. №№ 67, 83, 40, гимн. №3)</w:t>
      </w:r>
      <w:r w:rsidRPr="00663EA8">
        <w:rPr>
          <w:sz w:val="28"/>
          <w:szCs w:val="28"/>
        </w:rPr>
        <w:t xml:space="preserve">, в школе </w:t>
      </w:r>
      <w:r w:rsidR="00CC757A" w:rsidRPr="00663EA8">
        <w:rPr>
          <w:sz w:val="28"/>
          <w:szCs w:val="28"/>
        </w:rPr>
        <w:t xml:space="preserve">№ 58 </w:t>
      </w:r>
      <w:r w:rsidRPr="00663EA8">
        <w:rPr>
          <w:sz w:val="28"/>
          <w:szCs w:val="28"/>
        </w:rPr>
        <w:t>проведена реконструкция пищеблока.</w:t>
      </w:r>
    </w:p>
    <w:p w:rsidR="00D905AC" w:rsidRPr="00663EA8" w:rsidRDefault="00D905AC" w:rsidP="00183100">
      <w:pPr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D905AC" w:rsidRPr="00663EA8" w:rsidRDefault="00D905AC" w:rsidP="00183100">
      <w:pPr>
        <w:numPr>
          <w:ilvl w:val="0"/>
          <w:numId w:val="1"/>
        </w:numPr>
        <w:tabs>
          <w:tab w:val="clear" w:pos="900"/>
          <w:tab w:val="num" w:pos="0"/>
          <w:tab w:val="left" w:pos="126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663EA8">
        <w:rPr>
          <w:b/>
          <w:sz w:val="28"/>
          <w:szCs w:val="28"/>
        </w:rPr>
        <w:t>Эффекты реализации направления в 201</w:t>
      </w:r>
      <w:r w:rsidR="00AF48FF" w:rsidRPr="00663EA8">
        <w:rPr>
          <w:b/>
          <w:sz w:val="28"/>
          <w:szCs w:val="28"/>
        </w:rPr>
        <w:t>5</w:t>
      </w:r>
      <w:r w:rsidRPr="00663EA8">
        <w:rPr>
          <w:b/>
          <w:sz w:val="28"/>
          <w:szCs w:val="28"/>
        </w:rPr>
        <w:t xml:space="preserve"> году</w:t>
      </w:r>
    </w:p>
    <w:p w:rsidR="00D905AC" w:rsidRPr="00663EA8" w:rsidRDefault="00D905AC" w:rsidP="001831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Все перечисленные выше меры привели к изменениям в муниципальной системе образования, которые можно отнести к </w:t>
      </w:r>
      <w:r w:rsidRPr="00663EA8">
        <w:rPr>
          <w:sz w:val="28"/>
          <w:szCs w:val="28"/>
        </w:rPr>
        <w:lastRenderedPageBreak/>
        <w:t>положительным эффектам:</w:t>
      </w:r>
    </w:p>
    <w:p w:rsidR="00D905AC" w:rsidRPr="00663EA8" w:rsidRDefault="00CC757A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совершенствуется</w:t>
      </w:r>
      <w:r w:rsidR="00D905AC" w:rsidRPr="00663EA8">
        <w:rPr>
          <w:sz w:val="28"/>
          <w:szCs w:val="28"/>
        </w:rPr>
        <w:t xml:space="preserve"> система организации отдыха, оздоровления и занятости детей и подростков, основанная на межведомственном взаимодействии в дни школьных каникул;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созданы современные условия для занятий физической культурой, обеспечена возможность пользоваться современно оборудованными спортзалами и спортплощадками;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сохранение доли охвата горячим питанием учащихся общеобразовательных учреждений за счет контроля качества школьного питания и выделения средств бюджетами областного и муниципального уровней на совершенствование системы школьного питания;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расширение сети общеобразовательных </w:t>
      </w:r>
      <w:r w:rsidR="00CC757A" w:rsidRPr="00663EA8">
        <w:rPr>
          <w:sz w:val="28"/>
          <w:szCs w:val="28"/>
        </w:rPr>
        <w:t>организаций</w:t>
      </w:r>
      <w:r w:rsidRPr="00663EA8">
        <w:rPr>
          <w:sz w:val="28"/>
          <w:szCs w:val="28"/>
        </w:rPr>
        <w:t>, внедривших безналичный расчет за горячее питание школьников;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повышение профессионального уровня работников школьных пищеблоков (чер</w:t>
      </w:r>
      <w:r w:rsidR="007163B9" w:rsidRPr="00663EA8">
        <w:rPr>
          <w:sz w:val="28"/>
          <w:szCs w:val="28"/>
        </w:rPr>
        <w:t>ез систему курсовой подготовки);</w:t>
      </w:r>
    </w:p>
    <w:p w:rsidR="007163B9" w:rsidRPr="00663EA8" w:rsidRDefault="007163B9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увеличение </w:t>
      </w:r>
      <w:r w:rsidR="00CC757A" w:rsidRPr="00663EA8">
        <w:rPr>
          <w:sz w:val="28"/>
          <w:szCs w:val="28"/>
        </w:rPr>
        <w:t>числа</w:t>
      </w:r>
      <w:r w:rsidRPr="00663EA8">
        <w:rPr>
          <w:sz w:val="28"/>
          <w:szCs w:val="28"/>
        </w:rPr>
        <w:t xml:space="preserve"> участников реализации программы «Разговор о правильном питании»;</w:t>
      </w:r>
    </w:p>
    <w:p w:rsidR="007163B9" w:rsidRPr="00663EA8" w:rsidRDefault="007163B9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увеличение </w:t>
      </w:r>
      <w:r w:rsidR="00CC757A" w:rsidRPr="00663EA8">
        <w:rPr>
          <w:sz w:val="28"/>
          <w:szCs w:val="28"/>
        </w:rPr>
        <w:t xml:space="preserve">числа </w:t>
      </w:r>
      <w:r w:rsidRPr="00663EA8">
        <w:rPr>
          <w:sz w:val="28"/>
          <w:szCs w:val="28"/>
        </w:rPr>
        <w:t>участников конкурсного движения по реализации дополнительных про</w:t>
      </w:r>
      <w:r w:rsidR="000457B2" w:rsidRPr="00663EA8">
        <w:rPr>
          <w:sz w:val="28"/>
          <w:szCs w:val="28"/>
        </w:rPr>
        <w:t>грамм по здоровому образу жизни;</w:t>
      </w:r>
    </w:p>
    <w:p w:rsidR="00D905AC" w:rsidRPr="00663EA8" w:rsidRDefault="000457B2" w:rsidP="006521F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увеличение количества обучающихся, принимающих участие в спо</w:t>
      </w:r>
      <w:r w:rsidR="006521F2" w:rsidRPr="00663EA8">
        <w:rPr>
          <w:sz w:val="28"/>
          <w:szCs w:val="28"/>
        </w:rPr>
        <w:t>ртивных соревнованиях;</w:t>
      </w:r>
    </w:p>
    <w:p w:rsidR="000457B2" w:rsidRPr="00663EA8" w:rsidRDefault="000457B2" w:rsidP="006521F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увеличилось количество занимающихся в секциях дзюдо и бокса.</w:t>
      </w:r>
    </w:p>
    <w:p w:rsidR="000457B2" w:rsidRPr="00663EA8" w:rsidRDefault="000457B2" w:rsidP="000457B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905AC" w:rsidRPr="00663EA8" w:rsidRDefault="00D905AC" w:rsidP="00183100">
      <w:pPr>
        <w:numPr>
          <w:ilvl w:val="0"/>
          <w:numId w:val="1"/>
        </w:numPr>
        <w:tabs>
          <w:tab w:val="clear" w:pos="900"/>
          <w:tab w:val="num" w:pos="0"/>
          <w:tab w:val="left" w:pos="126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663EA8">
        <w:rPr>
          <w:b/>
          <w:sz w:val="28"/>
          <w:szCs w:val="28"/>
        </w:rPr>
        <w:t>Проблемные вопросы реализации направления</w:t>
      </w:r>
    </w:p>
    <w:p w:rsidR="00D905AC" w:rsidRPr="00663EA8" w:rsidRDefault="00D905AC" w:rsidP="00183100">
      <w:pPr>
        <w:ind w:firstLine="720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 реализации направления «Сохранение и укрепление здоровья школьников» выявлены следующие проблемы: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вовлечение трудных подростков, состоящих на различных видах профилактического учета, в систему дополнительного образования и в социально-полезную деятельность;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организация межведомственного взаимодействия по раннему выявлению детского и семейного неблагополучия, а также – подростков, употребляющих наркотики;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частичное использование возможности таких форм профилактики востребованных современными подростками, как клубная и проектная деятельность, интерактивные технологии, творческие объединения правовой направленности, дискуссионные клубы;</w:t>
      </w:r>
    </w:p>
    <w:p w:rsidR="000457B2" w:rsidRPr="00663EA8" w:rsidRDefault="003D04C1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не во всех общеобразовательных организациях осуществляется дифференцированное преподавание уроков физической культуры для всех категорий состояния физического здоровья обучающихся;</w:t>
      </w:r>
    </w:p>
    <w:p w:rsidR="003D04C1" w:rsidRPr="00663EA8" w:rsidRDefault="003D04C1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учителя физической культуры не проучены на курсам по программа преподавания адаптивной физкультуры.</w:t>
      </w:r>
    </w:p>
    <w:p w:rsidR="00D905AC" w:rsidRPr="00663EA8" w:rsidRDefault="00D905AC" w:rsidP="00183100">
      <w:pPr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D905AC" w:rsidRPr="00663EA8" w:rsidRDefault="00D905AC" w:rsidP="00183100">
      <w:pPr>
        <w:numPr>
          <w:ilvl w:val="0"/>
          <w:numId w:val="1"/>
        </w:numPr>
        <w:tabs>
          <w:tab w:val="clear" w:pos="900"/>
          <w:tab w:val="num" w:pos="0"/>
          <w:tab w:val="left" w:pos="126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663EA8">
        <w:rPr>
          <w:b/>
          <w:sz w:val="28"/>
          <w:szCs w:val="28"/>
        </w:rPr>
        <w:t>Задачи и планируемые показатели на следующий календарный год по реализации направления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lastRenderedPageBreak/>
        <w:t xml:space="preserve">развивать имеющуюся сеть детских оздоровительных учреждений; 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обеспечить максимальный охват детей и подростков организованными формами отдыха; 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обеспечить комплексную безопасность пребывания школьников в оздоровительных учреждениях;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создать комфортный, содержательный отдых детей и подростков в детских оздоровительных учреждениях;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продолжить антинаркотическую профилактическую работу с учетом ориентиров, обозначенных в Стратегии государственной антинаркотической политики Российской Федерации до 2020 года, в том числе по созданию системы раннего выявления потребителей наркотических средств и развитию молодежного волонтерского антинаркотического движения;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продолжить реализацию мероприятий по </w:t>
      </w:r>
      <w:r w:rsidR="006113C1" w:rsidRPr="00663EA8">
        <w:rPr>
          <w:sz w:val="28"/>
          <w:szCs w:val="28"/>
        </w:rPr>
        <w:t xml:space="preserve">обеспечению качества школьного </w:t>
      </w:r>
      <w:r w:rsidRPr="00663EA8">
        <w:rPr>
          <w:sz w:val="28"/>
          <w:szCs w:val="28"/>
        </w:rPr>
        <w:t>питания;</w:t>
      </w:r>
    </w:p>
    <w:p w:rsidR="006113C1" w:rsidRPr="00663EA8" w:rsidRDefault="00270467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расширить количество участников конкурсного движе</w:t>
      </w:r>
      <w:r w:rsidR="002A5A81" w:rsidRPr="00663EA8">
        <w:rPr>
          <w:sz w:val="28"/>
          <w:szCs w:val="28"/>
        </w:rPr>
        <w:t>ния по пропаганде здорового образа жизни</w:t>
      </w:r>
      <w:r w:rsidR="00CD4850" w:rsidRPr="00663EA8">
        <w:rPr>
          <w:sz w:val="28"/>
          <w:szCs w:val="28"/>
        </w:rPr>
        <w:t>;</w:t>
      </w:r>
    </w:p>
    <w:p w:rsidR="00D905AC" w:rsidRPr="00663EA8" w:rsidRDefault="00D905AC" w:rsidP="0018310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обеспечить подготовку и переподготовку кадров по адаптивной физической культуре, реализации здоровьесберегающих технологий образовательного процесса в общеобразовательных учреждениях, а также по актуальным проблемам спортивно ориентированного физического воспитания;</w:t>
      </w:r>
    </w:p>
    <w:p w:rsidR="00E16849" w:rsidRPr="00663EA8" w:rsidRDefault="00E16849" w:rsidP="00CC757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организация дифференцированного преподавания уроков физической культуры для всех категорий (состояния физического здоровья) обучающихся во всех школах независимо от наличия специальных медицинских групп;</w:t>
      </w:r>
    </w:p>
    <w:p w:rsidR="00E16849" w:rsidRPr="00663EA8" w:rsidRDefault="00E16849" w:rsidP="00CC757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обеспечить 100% выполнение содержания образования основных образовательных программ по физической культуре в соответствии с государственными образовательными стандартами во всех общеобразовательных организациях;</w:t>
      </w:r>
    </w:p>
    <w:p w:rsidR="00E16849" w:rsidRPr="00663EA8" w:rsidRDefault="00E16849" w:rsidP="00CC757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про</w:t>
      </w:r>
      <w:r w:rsidR="00CC757A" w:rsidRPr="00663EA8">
        <w:rPr>
          <w:sz w:val="28"/>
          <w:szCs w:val="28"/>
        </w:rPr>
        <w:t>должить внедрение комплекса ГТО.</w:t>
      </w:r>
    </w:p>
    <w:p w:rsidR="00D905AC" w:rsidRPr="00663EA8" w:rsidRDefault="00D905AC" w:rsidP="00183100">
      <w:pPr>
        <w:ind w:firstLine="708"/>
        <w:jc w:val="both"/>
        <w:rPr>
          <w:b/>
          <w:bCs/>
          <w:sz w:val="28"/>
          <w:szCs w:val="28"/>
        </w:rPr>
      </w:pPr>
    </w:p>
    <w:p w:rsidR="00D905AC" w:rsidRPr="00663EA8" w:rsidRDefault="00D905AC" w:rsidP="00183100">
      <w:pPr>
        <w:ind w:firstLine="708"/>
        <w:jc w:val="both"/>
        <w:rPr>
          <w:b/>
          <w:bCs/>
          <w:sz w:val="28"/>
          <w:szCs w:val="28"/>
        </w:rPr>
      </w:pPr>
      <w:r w:rsidRPr="00663EA8">
        <w:rPr>
          <w:b/>
          <w:bCs/>
          <w:sz w:val="28"/>
          <w:szCs w:val="28"/>
        </w:rPr>
        <w:t xml:space="preserve">8. Анализ количественных показателей мониторинга реализации инициативы по направлению </w:t>
      </w:r>
    </w:p>
    <w:p w:rsidR="00D905AC" w:rsidRPr="00663EA8" w:rsidRDefault="00D905AC" w:rsidP="00183100">
      <w:pPr>
        <w:tabs>
          <w:tab w:val="left" w:pos="8675"/>
        </w:tabs>
        <w:ind w:firstLine="708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Анализ количественных показателей мониторинга реализации инициативы по направлению «Сохранение и укрепление здоровья школьников» показывает, что доля зданий общеобразовательных учреждений, в которых обеспечена безбарьерная среда для детей с ограниченными возможностями здоровья (от общего числа общеобразовательных учреждений), составляет </w:t>
      </w:r>
      <w:r w:rsidR="006521F2" w:rsidRPr="00663EA8">
        <w:rPr>
          <w:sz w:val="28"/>
          <w:szCs w:val="28"/>
        </w:rPr>
        <w:t>7,4</w:t>
      </w:r>
      <w:r w:rsidRPr="00663EA8">
        <w:rPr>
          <w:sz w:val="28"/>
          <w:szCs w:val="28"/>
        </w:rPr>
        <w:t xml:space="preserve">%. </w:t>
      </w:r>
    </w:p>
    <w:p w:rsidR="00D905AC" w:rsidRPr="00663EA8" w:rsidRDefault="00D905AC" w:rsidP="00183100">
      <w:pPr>
        <w:tabs>
          <w:tab w:val="left" w:pos="8675"/>
        </w:tabs>
        <w:ind w:firstLine="708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Согласно данным мониторинга 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 – </w:t>
      </w:r>
      <w:r w:rsidR="004D3761" w:rsidRPr="00663EA8">
        <w:rPr>
          <w:sz w:val="28"/>
          <w:szCs w:val="28"/>
        </w:rPr>
        <w:t>98</w:t>
      </w:r>
      <w:r w:rsidRPr="00663EA8">
        <w:rPr>
          <w:sz w:val="28"/>
          <w:szCs w:val="28"/>
        </w:rPr>
        <w:t> %.</w:t>
      </w:r>
    </w:p>
    <w:p w:rsidR="00D905AC" w:rsidRPr="00663EA8" w:rsidRDefault="004D3761" w:rsidP="00183100">
      <w:pPr>
        <w:tabs>
          <w:tab w:val="left" w:pos="8675"/>
        </w:tabs>
        <w:ind w:firstLine="708"/>
        <w:jc w:val="both"/>
        <w:rPr>
          <w:sz w:val="28"/>
          <w:szCs w:val="28"/>
        </w:rPr>
      </w:pPr>
      <w:r w:rsidRPr="00663EA8">
        <w:rPr>
          <w:sz w:val="28"/>
          <w:szCs w:val="28"/>
        </w:rPr>
        <w:lastRenderedPageBreak/>
        <w:t>98 %</w:t>
      </w:r>
      <w:r w:rsidR="00D905AC" w:rsidRPr="00663EA8">
        <w:rPr>
          <w:sz w:val="28"/>
          <w:szCs w:val="28"/>
        </w:rPr>
        <w:t>обучающихся, которым обеспечена возможность пользоваться универсальными спортивными залами со следующими характеристиками:</w:t>
      </w:r>
    </w:p>
    <w:p w:rsidR="00D905AC" w:rsidRPr="00663EA8" w:rsidRDefault="00D905AC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собственный спортивный зал или спортивный зал на условиях договора пользования - 100 %;</w:t>
      </w:r>
    </w:p>
    <w:p w:rsidR="00D905AC" w:rsidRPr="00663EA8" w:rsidRDefault="00D905AC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площадь зала для занятий не менее 9х18м – 96,6 %;</w:t>
      </w:r>
    </w:p>
    <w:p w:rsidR="00D905AC" w:rsidRPr="00663EA8" w:rsidRDefault="00D905AC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высота зала не менее 6 м – 96,6 %;</w:t>
      </w:r>
    </w:p>
    <w:p w:rsidR="00D905AC" w:rsidRPr="00663EA8" w:rsidRDefault="00D905AC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оборудованные раздевалки – 96,6 %;</w:t>
      </w:r>
    </w:p>
    <w:p w:rsidR="00D905AC" w:rsidRPr="00663EA8" w:rsidRDefault="00D905AC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действующие душевые комнаты – </w:t>
      </w:r>
      <w:r w:rsidR="004D3761" w:rsidRPr="00663EA8">
        <w:rPr>
          <w:sz w:val="28"/>
          <w:szCs w:val="28"/>
        </w:rPr>
        <w:t>81,2</w:t>
      </w:r>
      <w:r w:rsidRPr="00663EA8">
        <w:rPr>
          <w:sz w:val="28"/>
          <w:szCs w:val="28"/>
        </w:rPr>
        <w:t> %;</w:t>
      </w:r>
    </w:p>
    <w:p w:rsidR="00D905AC" w:rsidRPr="00663EA8" w:rsidRDefault="00D905AC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действующие туалеты – </w:t>
      </w:r>
      <w:r w:rsidR="004D3761" w:rsidRPr="00663EA8">
        <w:rPr>
          <w:sz w:val="28"/>
          <w:szCs w:val="28"/>
        </w:rPr>
        <w:t>85</w:t>
      </w:r>
      <w:r w:rsidRPr="00663EA8">
        <w:rPr>
          <w:sz w:val="28"/>
          <w:szCs w:val="28"/>
        </w:rPr>
        <w:t>,0 %.</w:t>
      </w:r>
    </w:p>
    <w:p w:rsidR="00D905AC" w:rsidRPr="00663EA8" w:rsidRDefault="00D905AC" w:rsidP="00183100">
      <w:pPr>
        <w:ind w:firstLine="708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По данным мониторинга текущего года </w:t>
      </w:r>
      <w:r w:rsidR="004D3761" w:rsidRPr="00663EA8">
        <w:rPr>
          <w:sz w:val="28"/>
          <w:szCs w:val="28"/>
        </w:rPr>
        <w:t>85,9</w:t>
      </w:r>
      <w:r w:rsidRPr="00663EA8">
        <w:rPr>
          <w:sz w:val="28"/>
          <w:szCs w:val="28"/>
        </w:rPr>
        <w:t xml:space="preserve"> % обучающихся, которым обеспечена возможность пользоваться оборудованными спортивными площадками для реализации программы </w:t>
      </w:r>
      <w:r w:rsidR="00990A69" w:rsidRPr="00663EA8">
        <w:rPr>
          <w:sz w:val="28"/>
          <w:szCs w:val="28"/>
        </w:rPr>
        <w:t>«</w:t>
      </w:r>
      <w:r w:rsidRPr="00663EA8">
        <w:rPr>
          <w:sz w:val="28"/>
          <w:szCs w:val="28"/>
        </w:rPr>
        <w:t>Легкая атлетика</w:t>
      </w:r>
      <w:r w:rsidR="00990A69" w:rsidRPr="00663EA8">
        <w:rPr>
          <w:sz w:val="28"/>
          <w:szCs w:val="28"/>
        </w:rPr>
        <w:t xml:space="preserve">» </w:t>
      </w:r>
      <w:r w:rsidRPr="00663EA8">
        <w:rPr>
          <w:sz w:val="28"/>
          <w:szCs w:val="28"/>
        </w:rPr>
        <w:t>со следующими характеристиками:</w:t>
      </w:r>
    </w:p>
    <w:p w:rsidR="00D905AC" w:rsidRPr="00663EA8" w:rsidRDefault="00D905AC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собственная оборудованная территория или на условиях договора пользования – </w:t>
      </w:r>
      <w:r w:rsidR="004D3761" w:rsidRPr="00663EA8">
        <w:rPr>
          <w:sz w:val="28"/>
          <w:szCs w:val="28"/>
        </w:rPr>
        <w:t>90</w:t>
      </w:r>
      <w:r w:rsidRPr="00663EA8">
        <w:rPr>
          <w:sz w:val="28"/>
          <w:szCs w:val="28"/>
        </w:rPr>
        <w:t>,2 %;</w:t>
      </w:r>
    </w:p>
    <w:p w:rsidR="00D905AC" w:rsidRPr="00663EA8" w:rsidRDefault="00D905AC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размеченные дорожки для бега – 90,2 %;</w:t>
      </w:r>
    </w:p>
    <w:p w:rsidR="00D905AC" w:rsidRPr="00663EA8" w:rsidRDefault="00D905AC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дорожки для бега с твердым покрытием – 54,84 %;</w:t>
      </w:r>
    </w:p>
    <w:p w:rsidR="00D905AC" w:rsidRPr="00663EA8" w:rsidRDefault="00D905AC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оборудованный сектор для метания – 10,3 %;</w:t>
      </w:r>
    </w:p>
    <w:p w:rsidR="00D905AC" w:rsidRPr="00663EA8" w:rsidRDefault="00D905AC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оборудованный сектор для прыжков в длину – 90,2 %.</w:t>
      </w:r>
    </w:p>
    <w:p w:rsidR="004D3761" w:rsidRPr="00663EA8" w:rsidRDefault="006661A7" w:rsidP="00183100">
      <w:pPr>
        <w:tabs>
          <w:tab w:val="left" w:pos="8675"/>
        </w:tabs>
        <w:ind w:firstLine="708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Количество</w:t>
      </w:r>
      <w:r w:rsidR="004D3761" w:rsidRPr="00663EA8">
        <w:rPr>
          <w:sz w:val="28"/>
          <w:szCs w:val="28"/>
        </w:rPr>
        <w:t xml:space="preserve"> общеобразовательных </w:t>
      </w:r>
      <w:r w:rsidRPr="00663EA8">
        <w:rPr>
          <w:sz w:val="28"/>
          <w:szCs w:val="28"/>
        </w:rPr>
        <w:t>организаций</w:t>
      </w:r>
      <w:r w:rsidR="004D3761" w:rsidRPr="00663EA8">
        <w:rPr>
          <w:sz w:val="28"/>
          <w:szCs w:val="28"/>
        </w:rPr>
        <w:t>, в которых обеспечена возможность пользоваться современными столовыми, то есть</w:t>
      </w:r>
      <w:r w:rsidR="008C5F27" w:rsidRPr="00663EA8">
        <w:rPr>
          <w:sz w:val="28"/>
          <w:szCs w:val="28"/>
        </w:rPr>
        <w:t>,</w:t>
      </w:r>
      <w:r w:rsidR="004D3761" w:rsidRPr="00663EA8">
        <w:rPr>
          <w:sz w:val="28"/>
          <w:szCs w:val="28"/>
        </w:rPr>
        <w:t xml:space="preserve"> выполнены все перечисленные ниже требования, составляет </w:t>
      </w:r>
      <w:r w:rsidRPr="00663EA8">
        <w:rPr>
          <w:sz w:val="28"/>
          <w:szCs w:val="28"/>
        </w:rPr>
        <w:t>82</w:t>
      </w:r>
      <w:r w:rsidR="004D3761" w:rsidRPr="00663EA8">
        <w:rPr>
          <w:sz w:val="28"/>
          <w:szCs w:val="28"/>
        </w:rPr>
        <w:t>%.</w:t>
      </w:r>
    </w:p>
    <w:p w:rsidR="004D3761" w:rsidRPr="00663EA8" w:rsidRDefault="004D3761" w:rsidP="00183100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собственная (на условиях договора пользования) столовая или зал для приема пищи с площадью в соответствии с СанПиН – </w:t>
      </w:r>
      <w:r w:rsidR="006661A7" w:rsidRPr="00663EA8">
        <w:rPr>
          <w:sz w:val="28"/>
          <w:szCs w:val="28"/>
        </w:rPr>
        <w:t>100</w:t>
      </w:r>
      <w:r w:rsidRPr="00663EA8">
        <w:rPr>
          <w:sz w:val="28"/>
          <w:szCs w:val="28"/>
        </w:rPr>
        <w:t>%;</w:t>
      </w:r>
    </w:p>
    <w:p w:rsidR="004D3761" w:rsidRPr="00663EA8" w:rsidRDefault="004D3761" w:rsidP="00183100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современное технологическое оборудование – </w:t>
      </w:r>
      <w:r w:rsidR="006661A7" w:rsidRPr="00663EA8">
        <w:rPr>
          <w:sz w:val="28"/>
          <w:szCs w:val="28"/>
        </w:rPr>
        <w:t>100</w:t>
      </w:r>
      <w:r w:rsidRPr="00663EA8">
        <w:rPr>
          <w:sz w:val="28"/>
          <w:szCs w:val="28"/>
        </w:rPr>
        <w:t xml:space="preserve">%; </w:t>
      </w:r>
    </w:p>
    <w:p w:rsidR="004D3761" w:rsidRPr="00663EA8" w:rsidRDefault="004D3761" w:rsidP="00183100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наличие сотрудников, квалифицированных для работы на современном технологическом оборудовании – 100%;</w:t>
      </w:r>
    </w:p>
    <w:p w:rsidR="004D3761" w:rsidRPr="00663EA8" w:rsidRDefault="004D3761" w:rsidP="00183100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реализация образовательных программ по формированию культуры здорового питания – 100%.</w:t>
      </w:r>
    </w:p>
    <w:p w:rsidR="004D3761" w:rsidRPr="00663EA8" w:rsidRDefault="004D3761" w:rsidP="0018310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Мониторинг показывает, что:</w:t>
      </w:r>
    </w:p>
    <w:p w:rsidR="004D3761" w:rsidRPr="00663EA8" w:rsidRDefault="006661A7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число обучающихся, получающих горячие завтраки</w:t>
      </w:r>
      <w:r w:rsidR="008C5F27" w:rsidRPr="00663EA8">
        <w:rPr>
          <w:sz w:val="28"/>
          <w:szCs w:val="28"/>
        </w:rPr>
        <w:t xml:space="preserve"> –</w:t>
      </w:r>
      <w:r w:rsidRPr="00663EA8">
        <w:rPr>
          <w:sz w:val="28"/>
          <w:szCs w:val="28"/>
        </w:rPr>
        <w:t>38831</w:t>
      </w:r>
      <w:r w:rsidR="004D3761" w:rsidRPr="00663EA8">
        <w:rPr>
          <w:sz w:val="28"/>
          <w:szCs w:val="28"/>
        </w:rPr>
        <w:t>;</w:t>
      </w:r>
    </w:p>
    <w:p w:rsidR="004D3761" w:rsidRPr="00663EA8" w:rsidRDefault="008C5F27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>число обучающихся, получающих горячие обеды</w:t>
      </w:r>
      <w:r w:rsidR="004D3761" w:rsidRPr="00663EA8">
        <w:rPr>
          <w:sz w:val="28"/>
          <w:szCs w:val="28"/>
        </w:rPr>
        <w:t xml:space="preserve"> – </w:t>
      </w:r>
      <w:r w:rsidRPr="00663EA8">
        <w:rPr>
          <w:sz w:val="28"/>
          <w:szCs w:val="28"/>
        </w:rPr>
        <w:t>2312</w:t>
      </w:r>
      <w:r w:rsidR="004D3761" w:rsidRPr="00663EA8">
        <w:rPr>
          <w:sz w:val="28"/>
          <w:szCs w:val="28"/>
        </w:rPr>
        <w:t>;</w:t>
      </w:r>
    </w:p>
    <w:p w:rsidR="004D3761" w:rsidRPr="00663EA8" w:rsidRDefault="008C5F27" w:rsidP="008553A5">
      <w:pPr>
        <w:numPr>
          <w:ilvl w:val="0"/>
          <w:numId w:val="5"/>
        </w:numPr>
        <w:tabs>
          <w:tab w:val="left" w:pos="993"/>
          <w:tab w:val="left" w:pos="8675"/>
        </w:tabs>
        <w:ind w:left="0" w:firstLine="709"/>
        <w:jc w:val="both"/>
        <w:rPr>
          <w:sz w:val="28"/>
          <w:szCs w:val="28"/>
        </w:rPr>
      </w:pPr>
      <w:r w:rsidRPr="00663EA8">
        <w:rPr>
          <w:sz w:val="28"/>
          <w:szCs w:val="28"/>
        </w:rPr>
        <w:t xml:space="preserve">число </w:t>
      </w:r>
      <w:r w:rsidR="004D3761" w:rsidRPr="00663EA8">
        <w:rPr>
          <w:sz w:val="28"/>
          <w:szCs w:val="28"/>
        </w:rPr>
        <w:t>обучающихся</w:t>
      </w:r>
      <w:r w:rsidRPr="00663EA8">
        <w:rPr>
          <w:sz w:val="28"/>
          <w:szCs w:val="28"/>
        </w:rPr>
        <w:t>, получающих</w:t>
      </w:r>
      <w:r w:rsidR="004D3761" w:rsidRPr="00663EA8">
        <w:rPr>
          <w:sz w:val="28"/>
          <w:szCs w:val="28"/>
        </w:rPr>
        <w:t xml:space="preserve"> 2-х разовым горячим питанием – </w:t>
      </w:r>
      <w:r w:rsidRPr="00663EA8">
        <w:rPr>
          <w:sz w:val="28"/>
          <w:szCs w:val="28"/>
        </w:rPr>
        <w:t>13 098.</w:t>
      </w:r>
    </w:p>
    <w:sectPr w:rsidR="004D3761" w:rsidRPr="00663EA8" w:rsidSect="00B36073">
      <w:pgSz w:w="11906" w:h="16838"/>
      <w:pgMar w:top="1134" w:right="851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111" w:rsidRDefault="001B3111" w:rsidP="00334C75">
      <w:r>
        <w:separator/>
      </w:r>
    </w:p>
  </w:endnote>
  <w:endnote w:type="continuationSeparator" w:id="1">
    <w:p w:rsidR="001B3111" w:rsidRDefault="001B3111" w:rsidP="0033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3345"/>
      <w:docPartObj>
        <w:docPartGallery w:val="Page Numbers (Bottom of Page)"/>
        <w:docPartUnique/>
      </w:docPartObj>
    </w:sdtPr>
    <w:sdtContent>
      <w:p w:rsidR="00334C75" w:rsidRDefault="00777980" w:rsidP="00334C75">
        <w:pPr>
          <w:pStyle w:val="ab"/>
          <w:jc w:val="right"/>
        </w:pPr>
        <w:r>
          <w:fldChar w:fldCharType="begin"/>
        </w:r>
        <w:r w:rsidR="007C7DDB">
          <w:instrText xml:space="preserve"> PAGE   \* MERGEFORMAT </w:instrText>
        </w:r>
        <w:r>
          <w:fldChar w:fldCharType="separate"/>
        </w:r>
        <w:r w:rsidR="00A66E7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111" w:rsidRDefault="001B3111" w:rsidP="00334C75">
      <w:r>
        <w:separator/>
      </w:r>
    </w:p>
  </w:footnote>
  <w:footnote w:type="continuationSeparator" w:id="1">
    <w:p w:rsidR="001B3111" w:rsidRDefault="001B3111" w:rsidP="00334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1764D88"/>
    <w:multiLevelType w:val="hybridMultilevel"/>
    <w:tmpl w:val="5EE840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D7B9C"/>
    <w:multiLevelType w:val="hybridMultilevel"/>
    <w:tmpl w:val="9252F78A"/>
    <w:lvl w:ilvl="0" w:tplc="69CC0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8297A"/>
    <w:multiLevelType w:val="hybridMultilevel"/>
    <w:tmpl w:val="D1ECFE50"/>
    <w:lvl w:ilvl="0" w:tplc="84DED4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D426BE"/>
    <w:multiLevelType w:val="hybridMultilevel"/>
    <w:tmpl w:val="673CCE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E1748A"/>
    <w:multiLevelType w:val="hybridMultilevel"/>
    <w:tmpl w:val="476ED49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38653E48"/>
    <w:multiLevelType w:val="hybridMultilevel"/>
    <w:tmpl w:val="74AC7C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84DED4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58390F"/>
    <w:multiLevelType w:val="hybridMultilevel"/>
    <w:tmpl w:val="4FA62038"/>
    <w:lvl w:ilvl="0" w:tplc="526A0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33084"/>
    <w:multiLevelType w:val="hybridMultilevel"/>
    <w:tmpl w:val="F8FA3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3E3C94"/>
    <w:multiLevelType w:val="hybridMultilevel"/>
    <w:tmpl w:val="6646FC9A"/>
    <w:lvl w:ilvl="0" w:tplc="84DED4B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0D2B48"/>
    <w:multiLevelType w:val="hybridMultilevel"/>
    <w:tmpl w:val="32E4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5AC"/>
    <w:rsid w:val="0000034E"/>
    <w:rsid w:val="000200E9"/>
    <w:rsid w:val="0002224B"/>
    <w:rsid w:val="000457B2"/>
    <w:rsid w:val="00054DEC"/>
    <w:rsid w:val="00083527"/>
    <w:rsid w:val="000E0A0A"/>
    <w:rsid w:val="000F7103"/>
    <w:rsid w:val="001021D5"/>
    <w:rsid w:val="00131B22"/>
    <w:rsid w:val="00173116"/>
    <w:rsid w:val="00176C9D"/>
    <w:rsid w:val="00183100"/>
    <w:rsid w:val="0019369A"/>
    <w:rsid w:val="001A2375"/>
    <w:rsid w:val="001B3111"/>
    <w:rsid w:val="001D7877"/>
    <w:rsid w:val="002047C6"/>
    <w:rsid w:val="0021354D"/>
    <w:rsid w:val="0024178A"/>
    <w:rsid w:val="00270467"/>
    <w:rsid w:val="002A4E9B"/>
    <w:rsid w:val="002A5A81"/>
    <w:rsid w:val="002D446E"/>
    <w:rsid w:val="002F481D"/>
    <w:rsid w:val="00316DA8"/>
    <w:rsid w:val="003179FA"/>
    <w:rsid w:val="00334C75"/>
    <w:rsid w:val="00343378"/>
    <w:rsid w:val="00355121"/>
    <w:rsid w:val="00356053"/>
    <w:rsid w:val="003C2EAD"/>
    <w:rsid w:val="003D04C1"/>
    <w:rsid w:val="003D5CF5"/>
    <w:rsid w:val="003E0F75"/>
    <w:rsid w:val="003E232D"/>
    <w:rsid w:val="004024A2"/>
    <w:rsid w:val="0040511B"/>
    <w:rsid w:val="00407F05"/>
    <w:rsid w:val="004244B4"/>
    <w:rsid w:val="00453586"/>
    <w:rsid w:val="00456823"/>
    <w:rsid w:val="00486DEC"/>
    <w:rsid w:val="004B53E3"/>
    <w:rsid w:val="004B6C3C"/>
    <w:rsid w:val="004D3761"/>
    <w:rsid w:val="004E7977"/>
    <w:rsid w:val="004F7678"/>
    <w:rsid w:val="00505AA3"/>
    <w:rsid w:val="00524610"/>
    <w:rsid w:val="00534BD4"/>
    <w:rsid w:val="00553C86"/>
    <w:rsid w:val="00571D41"/>
    <w:rsid w:val="00573ED0"/>
    <w:rsid w:val="00585510"/>
    <w:rsid w:val="005B6A3C"/>
    <w:rsid w:val="005C193D"/>
    <w:rsid w:val="005F069E"/>
    <w:rsid w:val="00605CEF"/>
    <w:rsid w:val="006113C1"/>
    <w:rsid w:val="00616FD5"/>
    <w:rsid w:val="00637296"/>
    <w:rsid w:val="00641A41"/>
    <w:rsid w:val="006521F2"/>
    <w:rsid w:val="00663EA8"/>
    <w:rsid w:val="006661A7"/>
    <w:rsid w:val="00681561"/>
    <w:rsid w:val="00694B3C"/>
    <w:rsid w:val="006A6A45"/>
    <w:rsid w:val="006C2C3A"/>
    <w:rsid w:val="006F2BDF"/>
    <w:rsid w:val="007163B9"/>
    <w:rsid w:val="00731AC3"/>
    <w:rsid w:val="007420EF"/>
    <w:rsid w:val="00761811"/>
    <w:rsid w:val="00777980"/>
    <w:rsid w:val="00787FC5"/>
    <w:rsid w:val="007C1E8F"/>
    <w:rsid w:val="007C7DDB"/>
    <w:rsid w:val="007D0B98"/>
    <w:rsid w:val="007D1CD7"/>
    <w:rsid w:val="007D4C80"/>
    <w:rsid w:val="008553A5"/>
    <w:rsid w:val="0086791C"/>
    <w:rsid w:val="00871068"/>
    <w:rsid w:val="00883E91"/>
    <w:rsid w:val="008A690B"/>
    <w:rsid w:val="008A6EB7"/>
    <w:rsid w:val="008C5F27"/>
    <w:rsid w:val="008D17BF"/>
    <w:rsid w:val="008E598F"/>
    <w:rsid w:val="008F2B79"/>
    <w:rsid w:val="009727CA"/>
    <w:rsid w:val="00990A69"/>
    <w:rsid w:val="00A036AF"/>
    <w:rsid w:val="00A14A43"/>
    <w:rsid w:val="00A15FBB"/>
    <w:rsid w:val="00A1602B"/>
    <w:rsid w:val="00A352C8"/>
    <w:rsid w:val="00A6178D"/>
    <w:rsid w:val="00A64FC9"/>
    <w:rsid w:val="00A66E7C"/>
    <w:rsid w:val="00A77389"/>
    <w:rsid w:val="00A801D0"/>
    <w:rsid w:val="00A915C0"/>
    <w:rsid w:val="00A961B2"/>
    <w:rsid w:val="00AA26F5"/>
    <w:rsid w:val="00AB5967"/>
    <w:rsid w:val="00AC4063"/>
    <w:rsid w:val="00AF48FF"/>
    <w:rsid w:val="00AF634B"/>
    <w:rsid w:val="00B36073"/>
    <w:rsid w:val="00B724DB"/>
    <w:rsid w:val="00BC0E2F"/>
    <w:rsid w:val="00BC129D"/>
    <w:rsid w:val="00BE58C2"/>
    <w:rsid w:val="00C205F4"/>
    <w:rsid w:val="00C21DCD"/>
    <w:rsid w:val="00C2256B"/>
    <w:rsid w:val="00C231D7"/>
    <w:rsid w:val="00C34D8B"/>
    <w:rsid w:val="00C626E3"/>
    <w:rsid w:val="00C82817"/>
    <w:rsid w:val="00CC502E"/>
    <w:rsid w:val="00CC757A"/>
    <w:rsid w:val="00CD4850"/>
    <w:rsid w:val="00D30B34"/>
    <w:rsid w:val="00D319F7"/>
    <w:rsid w:val="00D35CFB"/>
    <w:rsid w:val="00D3620C"/>
    <w:rsid w:val="00D76743"/>
    <w:rsid w:val="00D905AC"/>
    <w:rsid w:val="00DA0F4E"/>
    <w:rsid w:val="00DA1179"/>
    <w:rsid w:val="00E04666"/>
    <w:rsid w:val="00E0788A"/>
    <w:rsid w:val="00E1172A"/>
    <w:rsid w:val="00E16849"/>
    <w:rsid w:val="00E4628E"/>
    <w:rsid w:val="00E5639B"/>
    <w:rsid w:val="00E977B4"/>
    <w:rsid w:val="00EA08D4"/>
    <w:rsid w:val="00EB6AFC"/>
    <w:rsid w:val="00EC2507"/>
    <w:rsid w:val="00F0036D"/>
    <w:rsid w:val="00F60730"/>
    <w:rsid w:val="00F7163B"/>
    <w:rsid w:val="00F8557A"/>
    <w:rsid w:val="00FB1EE9"/>
    <w:rsid w:val="00FC1FD5"/>
    <w:rsid w:val="00FD304B"/>
    <w:rsid w:val="00FD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256B"/>
    <w:pPr>
      <w:keepNext/>
      <w:widowControl/>
      <w:autoSpaceDE/>
      <w:autoSpaceDN/>
      <w:adjustRightInd/>
      <w:ind w:firstLine="360"/>
      <w:jc w:val="both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D905AC"/>
    <w:rPr>
      <w:sz w:val="28"/>
      <w:lang w:eastAsia="ru-RU"/>
    </w:rPr>
  </w:style>
  <w:style w:type="paragraph" w:styleId="a3">
    <w:name w:val="Body Text"/>
    <w:basedOn w:val="a"/>
    <w:link w:val="1"/>
    <w:rsid w:val="00D905AC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D90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05AC"/>
    <w:pPr>
      <w:widowControl/>
      <w:autoSpaceDE/>
      <w:autoSpaceDN/>
      <w:adjustRightInd/>
      <w:ind w:left="720"/>
      <w:contextualSpacing/>
      <w:jc w:val="center"/>
    </w:pPr>
    <w:rPr>
      <w:rFonts w:eastAsia="Calibri"/>
      <w:lang w:eastAsia="en-US"/>
    </w:rPr>
  </w:style>
  <w:style w:type="paragraph" w:styleId="a6">
    <w:name w:val="No Spacing"/>
    <w:uiPriority w:val="1"/>
    <w:qFormat/>
    <w:rsid w:val="00D905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10"/>
    <w:rsid w:val="00D905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uiPriority w:val="99"/>
    <w:semiHidden/>
    <w:rsid w:val="00D905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link w:val="a7"/>
    <w:locked/>
    <w:rsid w:val="00D90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905AC"/>
    <w:pPr>
      <w:widowControl/>
      <w:autoSpaceDE/>
      <w:autoSpaceDN/>
      <w:adjustRightInd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905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D90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2 Знак1"/>
    <w:link w:val="22"/>
    <w:semiHidden/>
    <w:locked/>
    <w:rsid w:val="00D905AC"/>
    <w:rPr>
      <w:rFonts w:ascii="Calibri" w:hAnsi="Calibri"/>
      <w:sz w:val="24"/>
      <w:szCs w:val="24"/>
      <w:lang w:eastAsia="ar-SA"/>
    </w:rPr>
  </w:style>
  <w:style w:type="paragraph" w:styleId="22">
    <w:name w:val="Body Text 2"/>
    <w:basedOn w:val="a"/>
    <w:link w:val="21"/>
    <w:semiHidden/>
    <w:rsid w:val="00D905AC"/>
    <w:pPr>
      <w:widowControl/>
      <w:suppressAutoHyphens/>
      <w:autoSpaceDE/>
      <w:autoSpaceDN/>
      <w:adjustRightInd/>
      <w:spacing w:after="120" w:line="480" w:lineRule="auto"/>
    </w:pPr>
    <w:rPr>
      <w:rFonts w:ascii="Calibri" w:eastAsiaTheme="minorHAnsi" w:hAnsi="Calibri" w:cstheme="minorBidi"/>
      <w:sz w:val="24"/>
      <w:szCs w:val="24"/>
      <w:lang w:eastAsia="ar-SA"/>
    </w:rPr>
  </w:style>
  <w:style w:type="character" w:customStyle="1" w:styleId="23">
    <w:name w:val="Основной текст 2 Знак"/>
    <w:basedOn w:val="a0"/>
    <w:uiPriority w:val="99"/>
    <w:semiHidden/>
    <w:rsid w:val="00D905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link w:val="3"/>
    <w:locked/>
    <w:rsid w:val="00D905AC"/>
    <w:rPr>
      <w:sz w:val="16"/>
      <w:szCs w:val="16"/>
    </w:rPr>
  </w:style>
  <w:style w:type="paragraph" w:styleId="3">
    <w:name w:val="Body Text Indent 3"/>
    <w:basedOn w:val="a"/>
    <w:link w:val="31"/>
    <w:rsid w:val="00D905AC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D905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2256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34C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4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34C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C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Знак2"/>
    <w:locked/>
    <w:rsid w:val="00E07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0C39-2E0C-4300-AEAD-2E58DCEE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6821</Words>
  <Characters>38885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УО</Company>
  <LinksUpToDate>false</LinksUpToDate>
  <CharactersWithSpaces>45615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oksuzyantape</dc:creator>
  <cp:lastModifiedBy>nazarovayuev</cp:lastModifiedBy>
  <cp:revision>2</cp:revision>
  <cp:lastPrinted>2016-02-02T05:06:00Z</cp:lastPrinted>
  <dcterms:created xsi:type="dcterms:W3CDTF">2016-02-09T05:36:00Z</dcterms:created>
  <dcterms:modified xsi:type="dcterms:W3CDTF">2016-02-09T05:36:00Z</dcterms:modified>
</cp:coreProperties>
</file>